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11BC0" w14:textId="77777777" w:rsidR="00F806FC" w:rsidRDefault="00F806FC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EFC75B1" w14:textId="52034389" w:rsidR="00421796" w:rsidRPr="00885DDB" w:rsidRDefault="00B148A3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ACTA DE </w:t>
      </w:r>
      <w:r w:rsidR="005F628D">
        <w:rPr>
          <w:rFonts w:ascii="Arial" w:hAnsi="Arial" w:cs="Arial"/>
          <w:b/>
          <w:bCs/>
          <w:sz w:val="28"/>
          <w:szCs w:val="28"/>
        </w:rPr>
        <w:t xml:space="preserve">LA </w:t>
      </w:r>
      <w:r w:rsidR="008D5383">
        <w:rPr>
          <w:rFonts w:ascii="Arial" w:hAnsi="Arial" w:cs="Arial"/>
          <w:b/>
          <w:bCs/>
          <w:sz w:val="28"/>
          <w:szCs w:val="28"/>
        </w:rPr>
        <w:t>CUARTA</w:t>
      </w:r>
      <w:r w:rsidR="00A94D44">
        <w:rPr>
          <w:rFonts w:ascii="Arial" w:hAnsi="Arial" w:cs="Arial"/>
          <w:b/>
          <w:bCs/>
          <w:sz w:val="28"/>
          <w:szCs w:val="28"/>
        </w:rPr>
        <w:t xml:space="preserve"> SESION ORDINARIA </w:t>
      </w:r>
    </w:p>
    <w:p w14:paraId="563BD5D3" w14:textId="03D7AB78" w:rsidR="00885DDB" w:rsidRPr="00885DDB" w:rsidRDefault="00885DDB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5DDB">
        <w:rPr>
          <w:rFonts w:ascii="Arial" w:hAnsi="Arial" w:cs="Arial"/>
          <w:b/>
          <w:bCs/>
          <w:sz w:val="28"/>
          <w:szCs w:val="28"/>
        </w:rPr>
        <w:t xml:space="preserve">DEL CONSEJO </w:t>
      </w:r>
      <w:r w:rsidR="00A94D44">
        <w:rPr>
          <w:rFonts w:ascii="Arial" w:hAnsi="Arial" w:cs="Arial"/>
          <w:b/>
          <w:bCs/>
          <w:sz w:val="28"/>
          <w:szCs w:val="28"/>
        </w:rPr>
        <w:t xml:space="preserve">DIRECTIVO </w:t>
      </w:r>
      <w:r w:rsidRPr="00885DDB">
        <w:rPr>
          <w:rFonts w:ascii="Arial" w:hAnsi="Arial" w:cs="Arial"/>
          <w:b/>
          <w:bCs/>
          <w:sz w:val="28"/>
          <w:szCs w:val="28"/>
        </w:rPr>
        <w:t>DEL</w:t>
      </w:r>
    </w:p>
    <w:p w14:paraId="5086F2C7" w14:textId="77777777" w:rsidR="00885DDB" w:rsidRPr="00885DDB" w:rsidRDefault="00B148A3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PATRONATO NACIONAL DE LA CERÁ</w:t>
      </w:r>
      <w:r w:rsidR="00885DDB" w:rsidRPr="00885DDB">
        <w:rPr>
          <w:rFonts w:ascii="Arial" w:hAnsi="Arial" w:cs="Arial"/>
          <w:b/>
          <w:bCs/>
          <w:sz w:val="28"/>
          <w:szCs w:val="28"/>
        </w:rPr>
        <w:t>MICA</w:t>
      </w:r>
    </w:p>
    <w:p w14:paraId="641CACD5" w14:textId="0F76A0F0" w:rsidR="00F71BE3" w:rsidRDefault="00B148A3" w:rsidP="00C651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ORGANISMO PÚ</w:t>
      </w:r>
      <w:r w:rsidR="00885DDB" w:rsidRPr="00885DDB">
        <w:rPr>
          <w:rFonts w:ascii="Arial" w:hAnsi="Arial" w:cs="Arial"/>
          <w:b/>
          <w:bCs/>
          <w:sz w:val="28"/>
          <w:szCs w:val="28"/>
        </w:rPr>
        <w:t>BLICO DES</w:t>
      </w:r>
      <w:r w:rsidR="00B6665D">
        <w:rPr>
          <w:rFonts w:ascii="Arial" w:hAnsi="Arial" w:cs="Arial"/>
          <w:b/>
          <w:bCs/>
          <w:sz w:val="28"/>
          <w:szCs w:val="28"/>
        </w:rPr>
        <w:t>C</w:t>
      </w:r>
      <w:r w:rsidR="00885DDB" w:rsidRPr="00885DDB">
        <w:rPr>
          <w:rFonts w:ascii="Arial" w:hAnsi="Arial" w:cs="Arial"/>
          <w:b/>
          <w:bCs/>
          <w:sz w:val="28"/>
          <w:szCs w:val="28"/>
        </w:rPr>
        <w:t>ENTRALI</w:t>
      </w:r>
      <w:r w:rsidR="00B6665D">
        <w:rPr>
          <w:rFonts w:ascii="Arial" w:hAnsi="Arial" w:cs="Arial"/>
          <w:b/>
          <w:bCs/>
          <w:sz w:val="28"/>
          <w:szCs w:val="28"/>
        </w:rPr>
        <w:t>Z</w:t>
      </w:r>
      <w:r w:rsidR="00885DDB" w:rsidRPr="00885DDB">
        <w:rPr>
          <w:rFonts w:ascii="Arial" w:hAnsi="Arial" w:cs="Arial"/>
          <w:b/>
          <w:bCs/>
          <w:sz w:val="28"/>
          <w:szCs w:val="28"/>
        </w:rPr>
        <w:t>AD</w:t>
      </w:r>
      <w:r w:rsidR="003C1011">
        <w:rPr>
          <w:rFonts w:ascii="Arial" w:hAnsi="Arial" w:cs="Arial"/>
          <w:b/>
          <w:bCs/>
          <w:sz w:val="28"/>
          <w:szCs w:val="28"/>
        </w:rPr>
        <w:t>O</w:t>
      </w:r>
    </w:p>
    <w:p w14:paraId="3B1F60D7" w14:textId="77777777" w:rsidR="00885DDB" w:rsidRDefault="00885DDB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4721A9" w14:textId="5683A903" w:rsidR="00C74F9F" w:rsidRDefault="003C1011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Siendo las </w:t>
      </w:r>
      <w:r w:rsidR="00047386">
        <w:rPr>
          <w:rFonts w:ascii="Arial" w:hAnsi="Arial" w:cs="Arial"/>
          <w:b/>
          <w:sz w:val="24"/>
          <w:szCs w:val="24"/>
        </w:rPr>
        <w:t>1</w:t>
      </w:r>
      <w:r w:rsidR="002862CA">
        <w:rPr>
          <w:rFonts w:ascii="Arial" w:hAnsi="Arial" w:cs="Arial"/>
          <w:b/>
          <w:sz w:val="24"/>
          <w:szCs w:val="24"/>
        </w:rPr>
        <w:t>2</w:t>
      </w:r>
      <w:r w:rsidRPr="00B148A3">
        <w:rPr>
          <w:rFonts w:ascii="Arial" w:hAnsi="Arial" w:cs="Arial"/>
          <w:b/>
          <w:sz w:val="24"/>
          <w:szCs w:val="24"/>
        </w:rPr>
        <w:t>:</w:t>
      </w:r>
      <w:r w:rsidR="002862CA">
        <w:rPr>
          <w:rFonts w:ascii="Arial" w:hAnsi="Arial" w:cs="Arial"/>
          <w:b/>
          <w:sz w:val="24"/>
          <w:szCs w:val="24"/>
        </w:rPr>
        <w:t>12</w:t>
      </w:r>
      <w:r w:rsidRPr="00B148A3">
        <w:rPr>
          <w:rFonts w:ascii="Arial" w:hAnsi="Arial" w:cs="Arial"/>
          <w:b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 del día </w:t>
      </w:r>
      <w:r w:rsidR="000565D3">
        <w:rPr>
          <w:rFonts w:ascii="Arial" w:hAnsi="Arial" w:cs="Arial"/>
          <w:sz w:val="24"/>
          <w:szCs w:val="24"/>
        </w:rPr>
        <w:t xml:space="preserve">jueves </w:t>
      </w:r>
      <w:r w:rsidR="000565D3" w:rsidRPr="000565D3">
        <w:rPr>
          <w:rFonts w:ascii="Arial" w:hAnsi="Arial" w:cs="Arial"/>
          <w:b/>
          <w:sz w:val="24"/>
          <w:szCs w:val="24"/>
        </w:rPr>
        <w:t>21 de julio</w:t>
      </w:r>
      <w:r w:rsidR="000565D3">
        <w:rPr>
          <w:rFonts w:ascii="Arial" w:hAnsi="Arial" w:cs="Arial"/>
          <w:sz w:val="24"/>
          <w:szCs w:val="24"/>
        </w:rPr>
        <w:t xml:space="preserve"> </w:t>
      </w:r>
      <w:r w:rsidR="00885DDB" w:rsidRPr="00080C8B">
        <w:rPr>
          <w:rFonts w:ascii="Arial" w:hAnsi="Arial" w:cs="Arial"/>
          <w:b/>
          <w:sz w:val="24"/>
          <w:szCs w:val="24"/>
        </w:rPr>
        <w:t xml:space="preserve">del </w:t>
      </w:r>
      <w:r w:rsidR="00080C8B" w:rsidRPr="00080C8B">
        <w:rPr>
          <w:rFonts w:ascii="Arial" w:hAnsi="Arial" w:cs="Arial"/>
          <w:b/>
          <w:sz w:val="24"/>
          <w:szCs w:val="24"/>
        </w:rPr>
        <w:t>2022</w:t>
      </w:r>
      <w:r w:rsidR="00885DDB">
        <w:rPr>
          <w:rFonts w:ascii="Arial" w:hAnsi="Arial" w:cs="Arial"/>
          <w:sz w:val="24"/>
          <w:szCs w:val="24"/>
        </w:rPr>
        <w:t xml:space="preserve">, en </w:t>
      </w:r>
      <w:r w:rsidR="000565D3">
        <w:rPr>
          <w:rFonts w:ascii="Arial" w:hAnsi="Arial" w:cs="Arial"/>
          <w:sz w:val="24"/>
          <w:szCs w:val="24"/>
        </w:rPr>
        <w:t xml:space="preserve">sala 315 </w:t>
      </w:r>
      <w:r w:rsidR="005F628D">
        <w:rPr>
          <w:rFonts w:ascii="Arial" w:hAnsi="Arial" w:cs="Arial"/>
          <w:sz w:val="24"/>
          <w:szCs w:val="24"/>
        </w:rPr>
        <w:t>del Centro C</w:t>
      </w:r>
      <w:r w:rsidR="002862CA">
        <w:rPr>
          <w:rFonts w:ascii="Arial" w:hAnsi="Arial" w:cs="Arial"/>
          <w:sz w:val="24"/>
          <w:szCs w:val="24"/>
        </w:rPr>
        <w:t xml:space="preserve">ultural el Refugio </w:t>
      </w:r>
      <w:r w:rsidR="00C651D5">
        <w:rPr>
          <w:rFonts w:ascii="Arial" w:hAnsi="Arial" w:cs="Arial"/>
          <w:sz w:val="24"/>
          <w:szCs w:val="24"/>
        </w:rPr>
        <w:t>de San Pedro Tlaquepaque, con domicilio</w:t>
      </w:r>
      <w:r w:rsidR="00885DDB">
        <w:rPr>
          <w:rFonts w:ascii="Arial" w:hAnsi="Arial" w:cs="Arial"/>
          <w:sz w:val="24"/>
          <w:szCs w:val="24"/>
        </w:rPr>
        <w:t xml:space="preserve"> en la calle </w:t>
      </w:r>
      <w:r w:rsidR="000565D3">
        <w:rPr>
          <w:rFonts w:ascii="Arial" w:hAnsi="Arial" w:cs="Arial"/>
          <w:sz w:val="24"/>
          <w:szCs w:val="24"/>
        </w:rPr>
        <w:t>Donato Guerra no. 160</w:t>
      </w:r>
      <w:r w:rsidR="00AC5C45">
        <w:rPr>
          <w:rFonts w:ascii="Arial" w:hAnsi="Arial" w:cs="Arial"/>
          <w:sz w:val="24"/>
          <w:szCs w:val="24"/>
        </w:rPr>
        <w:t>, colonia</w:t>
      </w:r>
      <w:r w:rsidR="005E692A">
        <w:rPr>
          <w:rFonts w:ascii="Arial" w:hAnsi="Arial" w:cs="Arial"/>
          <w:sz w:val="24"/>
          <w:szCs w:val="24"/>
        </w:rPr>
        <w:t xml:space="preserve"> C</w:t>
      </w:r>
      <w:r w:rsidR="00C651D5">
        <w:rPr>
          <w:rFonts w:ascii="Arial" w:hAnsi="Arial" w:cs="Arial"/>
          <w:sz w:val="24"/>
          <w:szCs w:val="24"/>
        </w:rPr>
        <w:t>entro, San Pedro</w:t>
      </w:r>
      <w:r w:rsidR="003963D9">
        <w:rPr>
          <w:rFonts w:ascii="Arial" w:hAnsi="Arial" w:cs="Arial"/>
          <w:sz w:val="24"/>
          <w:szCs w:val="24"/>
        </w:rPr>
        <w:t xml:space="preserve"> Tlaquepaque</w:t>
      </w:r>
      <w:r w:rsidR="00917870">
        <w:rPr>
          <w:rFonts w:ascii="Arial" w:hAnsi="Arial" w:cs="Arial"/>
          <w:sz w:val="24"/>
          <w:szCs w:val="24"/>
        </w:rPr>
        <w:t>, se reúne</w:t>
      </w:r>
      <w:r w:rsidR="00C651D5">
        <w:rPr>
          <w:rFonts w:ascii="Arial" w:hAnsi="Arial" w:cs="Arial"/>
          <w:sz w:val="24"/>
          <w:szCs w:val="24"/>
        </w:rPr>
        <w:t xml:space="preserve"> el Consejo</w:t>
      </w:r>
      <w:r w:rsidR="00885DDB">
        <w:rPr>
          <w:rFonts w:ascii="Arial" w:hAnsi="Arial" w:cs="Arial"/>
          <w:sz w:val="24"/>
          <w:szCs w:val="24"/>
        </w:rPr>
        <w:t xml:space="preserve"> del Patronato Nacional de l</w:t>
      </w:r>
      <w:r w:rsidR="00C651D5">
        <w:rPr>
          <w:rFonts w:ascii="Arial" w:hAnsi="Arial" w:cs="Arial"/>
          <w:sz w:val="24"/>
          <w:szCs w:val="24"/>
        </w:rPr>
        <w:t xml:space="preserve">a Cerámica, con el objetivo de </w:t>
      </w:r>
      <w:r w:rsidR="002862CA">
        <w:rPr>
          <w:rFonts w:ascii="Arial" w:hAnsi="Arial" w:cs="Arial"/>
          <w:sz w:val="24"/>
          <w:szCs w:val="24"/>
        </w:rPr>
        <w:t xml:space="preserve">llevar a cabo la </w:t>
      </w:r>
      <w:r w:rsidR="005E692A">
        <w:rPr>
          <w:rFonts w:ascii="Arial" w:hAnsi="Arial" w:cs="Arial"/>
          <w:sz w:val="24"/>
          <w:szCs w:val="24"/>
        </w:rPr>
        <w:t>Cuarta</w:t>
      </w:r>
      <w:r w:rsidR="002862CA">
        <w:rPr>
          <w:rFonts w:ascii="Arial" w:hAnsi="Arial" w:cs="Arial"/>
          <w:sz w:val="24"/>
          <w:szCs w:val="24"/>
        </w:rPr>
        <w:t xml:space="preserve"> </w:t>
      </w:r>
      <w:r w:rsidR="0039264A">
        <w:rPr>
          <w:rFonts w:ascii="Arial" w:hAnsi="Arial" w:cs="Arial"/>
          <w:sz w:val="24"/>
          <w:szCs w:val="24"/>
        </w:rPr>
        <w:t>Sesión Ordinaria del Consejo</w:t>
      </w:r>
      <w:r w:rsidR="006466C6">
        <w:rPr>
          <w:rFonts w:ascii="Arial" w:hAnsi="Arial" w:cs="Arial"/>
          <w:sz w:val="24"/>
          <w:szCs w:val="24"/>
        </w:rPr>
        <w:t xml:space="preserve"> </w:t>
      </w:r>
      <w:r w:rsidR="0039264A">
        <w:rPr>
          <w:rFonts w:ascii="Arial" w:hAnsi="Arial" w:cs="Arial"/>
          <w:sz w:val="24"/>
          <w:szCs w:val="24"/>
        </w:rPr>
        <w:t>D</w:t>
      </w:r>
      <w:r w:rsidR="006466C6">
        <w:rPr>
          <w:rFonts w:ascii="Arial" w:hAnsi="Arial" w:cs="Arial"/>
          <w:sz w:val="24"/>
          <w:szCs w:val="24"/>
        </w:rPr>
        <w:t>irectivo del Patronato Nacional de la Cerámica O.P.D.  2022-2024.</w:t>
      </w:r>
    </w:p>
    <w:p w14:paraId="6B97D77A" w14:textId="77777777" w:rsidR="006466C6" w:rsidRDefault="006466C6" w:rsidP="006466C6">
      <w:pPr>
        <w:jc w:val="both"/>
        <w:rPr>
          <w:rFonts w:ascii="Arial" w:hAnsi="Arial" w:cs="Arial"/>
          <w:sz w:val="24"/>
          <w:szCs w:val="24"/>
        </w:rPr>
      </w:pPr>
    </w:p>
    <w:p w14:paraId="101A2831" w14:textId="596D3927" w:rsidR="00F71BE3" w:rsidRDefault="00F71BE3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dar inicio </w:t>
      </w:r>
      <w:r w:rsidR="00C87217">
        <w:rPr>
          <w:rFonts w:ascii="Arial" w:hAnsi="Arial" w:cs="Arial"/>
          <w:sz w:val="24"/>
          <w:szCs w:val="24"/>
        </w:rPr>
        <w:t>a e</w:t>
      </w:r>
      <w:r w:rsidR="009F0E76">
        <w:rPr>
          <w:rFonts w:ascii="Arial" w:hAnsi="Arial" w:cs="Arial"/>
          <w:sz w:val="24"/>
          <w:szCs w:val="24"/>
        </w:rPr>
        <w:t xml:space="preserve">sta sesión, en uso de la palabra </w:t>
      </w:r>
      <w:r w:rsidR="00C77615">
        <w:rPr>
          <w:rFonts w:ascii="Arial" w:hAnsi="Arial" w:cs="Arial"/>
          <w:sz w:val="24"/>
          <w:szCs w:val="24"/>
        </w:rPr>
        <w:t>l</w:t>
      </w:r>
      <w:r w:rsidR="00474E0B">
        <w:rPr>
          <w:rFonts w:ascii="Arial" w:hAnsi="Arial" w:cs="Arial"/>
          <w:sz w:val="24"/>
          <w:szCs w:val="24"/>
        </w:rPr>
        <w:t>a</w:t>
      </w:r>
      <w:r w:rsidR="002862CA">
        <w:rPr>
          <w:rFonts w:ascii="Arial" w:hAnsi="Arial" w:cs="Arial"/>
          <w:sz w:val="24"/>
          <w:szCs w:val="24"/>
        </w:rPr>
        <w:t xml:space="preserve"> </w:t>
      </w:r>
      <w:r w:rsidR="00822FFB">
        <w:rPr>
          <w:rFonts w:ascii="Arial" w:hAnsi="Arial" w:cs="Arial"/>
          <w:sz w:val="24"/>
          <w:szCs w:val="24"/>
        </w:rPr>
        <w:t>C</w:t>
      </w:r>
      <w:r w:rsidR="00474E0B">
        <w:rPr>
          <w:rFonts w:ascii="Arial" w:hAnsi="Arial" w:cs="Arial"/>
          <w:sz w:val="24"/>
          <w:szCs w:val="24"/>
        </w:rPr>
        <w:t>.</w:t>
      </w:r>
      <w:r w:rsidR="008B5598">
        <w:rPr>
          <w:rFonts w:ascii="Arial" w:hAnsi="Arial" w:cs="Arial"/>
          <w:sz w:val="24"/>
          <w:szCs w:val="24"/>
        </w:rPr>
        <w:t xml:space="preserve"> </w:t>
      </w:r>
      <w:r w:rsidR="00233CB3">
        <w:rPr>
          <w:rFonts w:ascii="Arial" w:hAnsi="Arial" w:cs="Arial"/>
          <w:sz w:val="24"/>
          <w:szCs w:val="24"/>
        </w:rPr>
        <w:t xml:space="preserve">Dora María </w:t>
      </w:r>
      <w:proofErr w:type="spellStart"/>
      <w:r w:rsidR="00233CB3">
        <w:rPr>
          <w:rFonts w:ascii="Arial" w:hAnsi="Arial" w:cs="Arial"/>
          <w:sz w:val="24"/>
          <w:szCs w:val="24"/>
        </w:rPr>
        <w:t>Fafutis</w:t>
      </w:r>
      <w:proofErr w:type="spellEnd"/>
      <w:r w:rsidR="00233CB3">
        <w:rPr>
          <w:rFonts w:ascii="Arial" w:hAnsi="Arial" w:cs="Arial"/>
          <w:sz w:val="24"/>
          <w:szCs w:val="24"/>
        </w:rPr>
        <w:t xml:space="preserve"> Morris Presidenta</w:t>
      </w:r>
      <w:r w:rsidR="009F0E76">
        <w:rPr>
          <w:rFonts w:ascii="Arial" w:hAnsi="Arial" w:cs="Arial"/>
          <w:sz w:val="24"/>
          <w:szCs w:val="24"/>
        </w:rPr>
        <w:t xml:space="preserve"> Honorari</w:t>
      </w:r>
      <w:r w:rsidR="00474E0B">
        <w:rPr>
          <w:rFonts w:ascii="Arial" w:hAnsi="Arial" w:cs="Arial"/>
          <w:sz w:val="24"/>
          <w:szCs w:val="24"/>
        </w:rPr>
        <w:t>a</w:t>
      </w:r>
      <w:r w:rsidR="00822FFB">
        <w:rPr>
          <w:rFonts w:ascii="Arial" w:hAnsi="Arial" w:cs="Arial"/>
          <w:sz w:val="24"/>
          <w:szCs w:val="24"/>
        </w:rPr>
        <w:t xml:space="preserve"> Suplente</w:t>
      </w:r>
      <w:r w:rsidR="008B5598">
        <w:rPr>
          <w:rFonts w:ascii="Arial" w:hAnsi="Arial" w:cs="Arial"/>
          <w:sz w:val="24"/>
          <w:szCs w:val="24"/>
        </w:rPr>
        <w:t xml:space="preserve">, </w:t>
      </w:r>
      <w:r w:rsidR="009F0E76">
        <w:rPr>
          <w:rFonts w:ascii="Arial" w:hAnsi="Arial" w:cs="Arial"/>
          <w:sz w:val="24"/>
          <w:szCs w:val="24"/>
        </w:rPr>
        <w:t>d</w:t>
      </w:r>
      <w:r w:rsidR="008B5598">
        <w:rPr>
          <w:rFonts w:ascii="Arial" w:hAnsi="Arial" w:cs="Arial"/>
          <w:sz w:val="24"/>
          <w:szCs w:val="24"/>
        </w:rPr>
        <w:t>irige un saludo a los presentes, dando</w:t>
      </w:r>
      <w:r w:rsidR="006466C6">
        <w:rPr>
          <w:rFonts w:ascii="Arial" w:hAnsi="Arial" w:cs="Arial"/>
          <w:sz w:val="24"/>
          <w:szCs w:val="24"/>
        </w:rPr>
        <w:t xml:space="preserve"> cumplimiento a</w:t>
      </w:r>
      <w:r w:rsidR="00474E0B">
        <w:rPr>
          <w:rFonts w:ascii="Arial" w:hAnsi="Arial" w:cs="Arial"/>
          <w:sz w:val="24"/>
          <w:szCs w:val="24"/>
        </w:rPr>
        <w:t xml:space="preserve">l </w:t>
      </w:r>
      <w:r w:rsidR="00474E0B" w:rsidRPr="00AF46EF">
        <w:rPr>
          <w:rFonts w:ascii="Arial" w:hAnsi="Arial" w:cs="Arial"/>
          <w:b/>
          <w:sz w:val="24"/>
          <w:szCs w:val="24"/>
        </w:rPr>
        <w:t>primer punto</w:t>
      </w:r>
      <w:r w:rsidR="00474E0B">
        <w:rPr>
          <w:rFonts w:ascii="Arial" w:hAnsi="Arial" w:cs="Arial"/>
          <w:sz w:val="24"/>
          <w:szCs w:val="24"/>
        </w:rPr>
        <w:t xml:space="preserve"> del orden del día procede a nombrar lista de asistencia a efectos de verificar si existe quórum legal para sesionar.</w:t>
      </w:r>
    </w:p>
    <w:p w14:paraId="3F92521B" w14:textId="77777777" w:rsidR="006466C6" w:rsidRDefault="006466C6" w:rsidP="00885DDB">
      <w:pPr>
        <w:jc w:val="both"/>
        <w:rPr>
          <w:rFonts w:ascii="Arial" w:hAnsi="Arial" w:cs="Arial"/>
          <w:sz w:val="24"/>
          <w:szCs w:val="24"/>
        </w:rPr>
      </w:pPr>
    </w:p>
    <w:p w14:paraId="26880A50" w14:textId="3DD5814A" w:rsidR="009F0E76" w:rsidRPr="00822FFB" w:rsidRDefault="00822FFB" w:rsidP="00E346C4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b/>
          <w:i/>
          <w:sz w:val="24"/>
          <w:szCs w:val="24"/>
        </w:rPr>
      </w:pPr>
      <w:r w:rsidRPr="00822FFB">
        <w:rPr>
          <w:rFonts w:ascii="Arial" w:hAnsi="Arial" w:cs="Arial"/>
          <w:b/>
          <w:i/>
          <w:sz w:val="24"/>
          <w:szCs w:val="24"/>
        </w:rPr>
        <w:t xml:space="preserve">C. Dora María </w:t>
      </w:r>
      <w:proofErr w:type="spellStart"/>
      <w:r w:rsidRPr="00822FFB">
        <w:rPr>
          <w:rFonts w:ascii="Arial" w:hAnsi="Arial" w:cs="Arial"/>
          <w:b/>
          <w:i/>
          <w:sz w:val="24"/>
          <w:szCs w:val="24"/>
        </w:rPr>
        <w:t>Fafutis</w:t>
      </w:r>
      <w:proofErr w:type="spellEnd"/>
      <w:r w:rsidRPr="00822FFB">
        <w:rPr>
          <w:rFonts w:ascii="Arial" w:hAnsi="Arial" w:cs="Arial"/>
          <w:b/>
          <w:i/>
          <w:sz w:val="24"/>
          <w:szCs w:val="24"/>
        </w:rPr>
        <w:t xml:space="preserve"> Morris</w:t>
      </w:r>
      <w:r w:rsidR="00C87217">
        <w:rPr>
          <w:rFonts w:ascii="Arial" w:hAnsi="Arial" w:cs="Arial"/>
          <w:b/>
          <w:i/>
          <w:sz w:val="24"/>
          <w:szCs w:val="24"/>
        </w:rPr>
        <w:t xml:space="preserve"> </w:t>
      </w:r>
      <w:r w:rsidR="00DA5FA1" w:rsidRPr="00822FFB">
        <w:rPr>
          <w:rFonts w:ascii="Arial" w:hAnsi="Arial" w:cs="Arial"/>
          <w:i/>
          <w:sz w:val="24"/>
          <w:szCs w:val="24"/>
        </w:rPr>
        <w:t xml:space="preserve">- </w:t>
      </w:r>
      <w:r w:rsidR="009F0E76" w:rsidRPr="00822FFB">
        <w:rPr>
          <w:rFonts w:ascii="Arial" w:hAnsi="Arial" w:cs="Arial"/>
          <w:i/>
          <w:sz w:val="24"/>
          <w:szCs w:val="24"/>
        </w:rPr>
        <w:t>President</w:t>
      </w:r>
      <w:r w:rsidR="00DA5FA1" w:rsidRPr="00822FFB">
        <w:rPr>
          <w:rFonts w:ascii="Arial" w:hAnsi="Arial" w:cs="Arial"/>
          <w:i/>
          <w:sz w:val="24"/>
          <w:szCs w:val="24"/>
        </w:rPr>
        <w:t>a</w:t>
      </w:r>
      <w:r w:rsidR="009F0E76" w:rsidRPr="00822FFB">
        <w:rPr>
          <w:rFonts w:ascii="Arial" w:hAnsi="Arial" w:cs="Arial"/>
          <w:i/>
          <w:sz w:val="24"/>
          <w:szCs w:val="24"/>
        </w:rPr>
        <w:t xml:space="preserve"> Honorari</w:t>
      </w:r>
      <w:r w:rsidR="00DA5FA1" w:rsidRPr="00822FFB">
        <w:rPr>
          <w:rFonts w:ascii="Arial" w:hAnsi="Arial" w:cs="Arial"/>
          <w:i/>
          <w:sz w:val="24"/>
          <w:szCs w:val="24"/>
        </w:rPr>
        <w:t>a</w:t>
      </w:r>
      <w:r w:rsidR="00233CB3" w:rsidRPr="00822FF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Suplente</w:t>
      </w:r>
    </w:p>
    <w:p w14:paraId="4C006366" w14:textId="00DE8B4D" w:rsidR="009F0E76" w:rsidRDefault="009F0E76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Ing. José Rodolfo Padilla López</w:t>
      </w:r>
      <w:r w:rsidR="00DA5FA1" w:rsidRPr="006466C6">
        <w:rPr>
          <w:rFonts w:ascii="Arial" w:hAnsi="Arial" w:cs="Arial"/>
          <w:i/>
          <w:sz w:val="24"/>
          <w:szCs w:val="24"/>
        </w:rPr>
        <w:t xml:space="preserve"> -</w:t>
      </w:r>
      <w:r w:rsidR="00EC1132" w:rsidRPr="006466C6">
        <w:rPr>
          <w:rFonts w:ascii="Arial" w:hAnsi="Arial" w:cs="Arial"/>
          <w:i/>
          <w:sz w:val="24"/>
          <w:szCs w:val="24"/>
        </w:rPr>
        <w:t xml:space="preserve"> </w:t>
      </w:r>
      <w:r w:rsidR="00822FFB">
        <w:rPr>
          <w:rFonts w:ascii="Arial" w:hAnsi="Arial" w:cs="Arial"/>
          <w:i/>
          <w:sz w:val="24"/>
          <w:szCs w:val="24"/>
        </w:rPr>
        <w:t>Presidente</w:t>
      </w:r>
      <w:r w:rsidR="00EC1132" w:rsidRPr="006466C6">
        <w:rPr>
          <w:rFonts w:ascii="Arial" w:hAnsi="Arial" w:cs="Arial"/>
          <w:i/>
          <w:sz w:val="24"/>
          <w:szCs w:val="24"/>
        </w:rPr>
        <w:t xml:space="preserve"> Ejecutivo</w:t>
      </w:r>
    </w:p>
    <w:p w14:paraId="18D16E56" w14:textId="77777777" w:rsidR="00233CB3" w:rsidRPr="006466C6" w:rsidRDefault="00233CB3" w:rsidP="00233CB3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 xml:space="preserve">Lcda. </w:t>
      </w:r>
      <w:proofErr w:type="spellStart"/>
      <w:r w:rsidRPr="0045627E">
        <w:rPr>
          <w:rFonts w:ascii="Arial" w:hAnsi="Arial" w:cs="Arial"/>
          <w:b/>
          <w:i/>
          <w:sz w:val="24"/>
          <w:szCs w:val="24"/>
        </w:rPr>
        <w:t>Yunuen</w:t>
      </w:r>
      <w:proofErr w:type="spellEnd"/>
      <w:r w:rsidRPr="0045627E">
        <w:rPr>
          <w:rFonts w:ascii="Arial" w:hAnsi="Arial" w:cs="Arial"/>
          <w:b/>
          <w:i/>
          <w:sz w:val="24"/>
          <w:szCs w:val="24"/>
        </w:rPr>
        <w:t xml:space="preserve"> Berenice Estrada Martino</w:t>
      </w:r>
      <w:r w:rsidRPr="006466C6">
        <w:rPr>
          <w:rFonts w:ascii="Arial" w:hAnsi="Arial" w:cs="Arial"/>
          <w:i/>
          <w:sz w:val="24"/>
          <w:szCs w:val="24"/>
        </w:rPr>
        <w:t xml:space="preserve"> - Directora </w:t>
      </w:r>
      <w:r>
        <w:rPr>
          <w:rFonts w:ascii="Arial" w:hAnsi="Arial" w:cs="Arial"/>
          <w:i/>
          <w:sz w:val="24"/>
          <w:szCs w:val="24"/>
        </w:rPr>
        <w:t xml:space="preserve">General </w:t>
      </w:r>
      <w:r w:rsidRPr="006466C6">
        <w:rPr>
          <w:rFonts w:ascii="Arial" w:hAnsi="Arial" w:cs="Arial"/>
          <w:i/>
          <w:sz w:val="24"/>
          <w:szCs w:val="24"/>
        </w:rPr>
        <w:t>y Secretaria Técnica</w:t>
      </w:r>
    </w:p>
    <w:p w14:paraId="45F20CB5" w14:textId="5AE74656" w:rsidR="00EC1132" w:rsidRPr="006466C6" w:rsidRDefault="00EC1132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L</w:t>
      </w:r>
      <w:r w:rsidR="000774CE">
        <w:rPr>
          <w:rFonts w:ascii="Arial" w:hAnsi="Arial" w:cs="Arial"/>
          <w:b/>
          <w:i/>
          <w:sz w:val="24"/>
          <w:szCs w:val="24"/>
        </w:rPr>
        <w:t>.C.P.</w:t>
      </w:r>
      <w:r w:rsidR="00DA5FA1" w:rsidRPr="0045627E">
        <w:rPr>
          <w:rFonts w:ascii="Arial" w:hAnsi="Arial" w:cs="Arial"/>
          <w:b/>
          <w:i/>
          <w:sz w:val="24"/>
          <w:szCs w:val="24"/>
        </w:rPr>
        <w:t xml:space="preserve"> José Alejandro Ramos Rosas</w:t>
      </w:r>
      <w:r w:rsidR="00DA5FA1" w:rsidRPr="006466C6">
        <w:rPr>
          <w:rFonts w:ascii="Arial" w:hAnsi="Arial" w:cs="Arial"/>
          <w:i/>
          <w:sz w:val="24"/>
          <w:szCs w:val="24"/>
        </w:rPr>
        <w:t xml:space="preserve"> -</w:t>
      </w:r>
      <w:r w:rsidRPr="006466C6">
        <w:rPr>
          <w:rFonts w:ascii="Arial" w:hAnsi="Arial" w:cs="Arial"/>
          <w:i/>
          <w:sz w:val="24"/>
          <w:szCs w:val="24"/>
        </w:rPr>
        <w:t>Tesorero</w:t>
      </w:r>
    </w:p>
    <w:p w14:paraId="787B25EA" w14:textId="553C43E6" w:rsidR="00EC1132" w:rsidRPr="006466C6" w:rsidRDefault="00EC1132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 xml:space="preserve">Lic. José Francisco de Santiago </w:t>
      </w:r>
      <w:r w:rsidR="00451C9D" w:rsidRPr="0045627E">
        <w:rPr>
          <w:rFonts w:ascii="Arial" w:hAnsi="Arial" w:cs="Arial"/>
          <w:b/>
          <w:i/>
          <w:sz w:val="24"/>
          <w:szCs w:val="24"/>
        </w:rPr>
        <w:t>Macías</w:t>
      </w:r>
      <w:r w:rsidR="00DA5FA1" w:rsidRPr="006466C6">
        <w:rPr>
          <w:rFonts w:ascii="Arial" w:hAnsi="Arial" w:cs="Arial"/>
          <w:i/>
          <w:sz w:val="24"/>
          <w:szCs w:val="24"/>
        </w:rPr>
        <w:t xml:space="preserve"> -</w:t>
      </w:r>
      <w:r w:rsidRPr="006466C6">
        <w:rPr>
          <w:rFonts w:ascii="Arial" w:hAnsi="Arial" w:cs="Arial"/>
          <w:i/>
          <w:sz w:val="24"/>
          <w:szCs w:val="24"/>
        </w:rPr>
        <w:t xml:space="preserve"> Consejero Comisario</w:t>
      </w:r>
    </w:p>
    <w:p w14:paraId="276A8176" w14:textId="229203C4" w:rsidR="00EC1132" w:rsidRPr="006466C6" w:rsidRDefault="00E557DC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Dr. Roberto Gerardo Albarrán Magaña</w:t>
      </w:r>
      <w:r w:rsidRPr="006466C6">
        <w:rPr>
          <w:rFonts w:ascii="Arial" w:hAnsi="Arial" w:cs="Arial"/>
          <w:i/>
          <w:sz w:val="24"/>
          <w:szCs w:val="24"/>
        </w:rPr>
        <w:t xml:space="preserve"> -</w:t>
      </w:r>
      <w:r w:rsidR="00DA5FA1" w:rsidRPr="006466C6">
        <w:rPr>
          <w:rFonts w:ascii="Arial" w:hAnsi="Arial" w:cs="Arial"/>
          <w:i/>
          <w:sz w:val="24"/>
          <w:szCs w:val="24"/>
        </w:rPr>
        <w:t xml:space="preserve"> </w:t>
      </w:r>
      <w:r w:rsidR="00DD3517" w:rsidRPr="006466C6">
        <w:rPr>
          <w:rFonts w:ascii="Arial" w:hAnsi="Arial" w:cs="Arial"/>
          <w:i/>
          <w:sz w:val="24"/>
          <w:szCs w:val="24"/>
        </w:rPr>
        <w:t xml:space="preserve"> Conse</w:t>
      </w:r>
      <w:r w:rsidR="00524113" w:rsidRPr="006466C6">
        <w:rPr>
          <w:rFonts w:ascii="Arial" w:hAnsi="Arial" w:cs="Arial"/>
          <w:i/>
          <w:sz w:val="24"/>
          <w:szCs w:val="24"/>
        </w:rPr>
        <w:t>jero</w:t>
      </w:r>
      <w:r w:rsidR="00DD3517" w:rsidRPr="006466C6">
        <w:rPr>
          <w:rFonts w:ascii="Arial" w:hAnsi="Arial" w:cs="Arial"/>
          <w:i/>
          <w:sz w:val="24"/>
          <w:szCs w:val="24"/>
        </w:rPr>
        <w:t xml:space="preserve"> </w:t>
      </w:r>
      <w:r w:rsidRPr="006466C6">
        <w:rPr>
          <w:rFonts w:ascii="Arial" w:hAnsi="Arial" w:cs="Arial"/>
          <w:i/>
          <w:sz w:val="24"/>
          <w:szCs w:val="24"/>
        </w:rPr>
        <w:t xml:space="preserve">Vocal </w:t>
      </w:r>
    </w:p>
    <w:p w14:paraId="5023643C" w14:textId="7154B608" w:rsidR="00EC1132" w:rsidRPr="006466C6" w:rsidRDefault="00EC1132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Lic. Gabriel Venegas Pérez</w:t>
      </w:r>
      <w:r w:rsidR="00C87217">
        <w:rPr>
          <w:rFonts w:ascii="Arial" w:hAnsi="Arial" w:cs="Arial"/>
          <w:i/>
          <w:sz w:val="24"/>
          <w:szCs w:val="24"/>
        </w:rPr>
        <w:t xml:space="preserve"> -</w:t>
      </w:r>
      <w:r w:rsidRPr="006466C6">
        <w:rPr>
          <w:rFonts w:ascii="Arial" w:hAnsi="Arial" w:cs="Arial"/>
          <w:i/>
          <w:sz w:val="24"/>
          <w:szCs w:val="24"/>
        </w:rPr>
        <w:t xml:space="preserve"> Consejero Vocal</w:t>
      </w:r>
    </w:p>
    <w:p w14:paraId="30AD64B9" w14:textId="2609A1A7" w:rsidR="00DD3517" w:rsidRPr="006466C6" w:rsidRDefault="00E557DC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C. José Rosario Álvarez Ramírez</w:t>
      </w:r>
      <w:r w:rsidR="00C87217">
        <w:rPr>
          <w:rFonts w:ascii="Arial" w:hAnsi="Arial" w:cs="Arial"/>
          <w:b/>
          <w:i/>
          <w:sz w:val="24"/>
          <w:szCs w:val="24"/>
        </w:rPr>
        <w:t xml:space="preserve"> </w:t>
      </w:r>
      <w:r w:rsidR="00C87217" w:rsidRPr="00C87217">
        <w:rPr>
          <w:rFonts w:ascii="Arial" w:hAnsi="Arial" w:cs="Arial"/>
          <w:i/>
          <w:sz w:val="24"/>
          <w:szCs w:val="24"/>
        </w:rPr>
        <w:t>-</w:t>
      </w:r>
      <w:r w:rsidR="00EC1132" w:rsidRPr="006466C6">
        <w:rPr>
          <w:rFonts w:ascii="Arial" w:hAnsi="Arial" w:cs="Arial"/>
          <w:i/>
          <w:sz w:val="24"/>
          <w:szCs w:val="24"/>
        </w:rPr>
        <w:t xml:space="preserve"> Consejero Vocal</w:t>
      </w:r>
    </w:p>
    <w:p w14:paraId="7B0C73EC" w14:textId="7E783F7E" w:rsidR="00DD3517" w:rsidRPr="006466C6" w:rsidRDefault="0044608A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Lic</w:t>
      </w:r>
      <w:r w:rsidR="00DD3517" w:rsidRPr="0045627E">
        <w:rPr>
          <w:rFonts w:ascii="Arial" w:hAnsi="Arial" w:cs="Arial"/>
          <w:b/>
          <w:i/>
          <w:sz w:val="24"/>
          <w:szCs w:val="24"/>
        </w:rPr>
        <w:t>. Cesar</w:t>
      </w:r>
      <w:r w:rsidR="0045627E" w:rsidRPr="0045627E">
        <w:rPr>
          <w:rFonts w:ascii="Arial" w:hAnsi="Arial" w:cs="Arial"/>
          <w:b/>
          <w:i/>
          <w:sz w:val="24"/>
          <w:szCs w:val="24"/>
        </w:rPr>
        <w:t xml:space="preserve"> </w:t>
      </w:r>
      <w:r w:rsidR="00080C8B" w:rsidRPr="0045627E">
        <w:rPr>
          <w:rFonts w:ascii="Arial" w:hAnsi="Arial" w:cs="Arial"/>
          <w:b/>
          <w:i/>
          <w:sz w:val="24"/>
          <w:szCs w:val="24"/>
        </w:rPr>
        <w:t>Alfredo Lucano</w:t>
      </w:r>
      <w:r w:rsidR="00DD3517" w:rsidRPr="0045627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="00DD3517" w:rsidRPr="0045627E">
        <w:rPr>
          <w:rFonts w:ascii="Arial" w:hAnsi="Arial" w:cs="Arial"/>
          <w:b/>
          <w:i/>
          <w:sz w:val="24"/>
          <w:szCs w:val="24"/>
        </w:rPr>
        <w:t>Siordia</w:t>
      </w:r>
      <w:proofErr w:type="spellEnd"/>
      <w:r w:rsidR="00DD3517" w:rsidRPr="006466C6">
        <w:rPr>
          <w:rFonts w:ascii="Arial" w:hAnsi="Arial" w:cs="Arial"/>
          <w:i/>
          <w:sz w:val="24"/>
          <w:szCs w:val="24"/>
        </w:rPr>
        <w:t>.-</w:t>
      </w:r>
      <w:proofErr w:type="gramEnd"/>
      <w:r w:rsidR="00DD3517" w:rsidRPr="006466C6">
        <w:rPr>
          <w:rFonts w:ascii="Arial" w:hAnsi="Arial" w:cs="Arial"/>
          <w:i/>
          <w:sz w:val="24"/>
          <w:szCs w:val="24"/>
        </w:rPr>
        <w:t xml:space="preserve"> Consejero Vocal</w:t>
      </w:r>
    </w:p>
    <w:p w14:paraId="2BADE7C9" w14:textId="43D43D2A" w:rsidR="00DD3517" w:rsidRDefault="0045627E" w:rsidP="0045627E">
      <w:pPr>
        <w:pStyle w:val="Prrafodelista"/>
        <w:ind w:left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10.</w:t>
      </w:r>
      <w:r w:rsidR="00DD3517" w:rsidRPr="006466C6">
        <w:rPr>
          <w:rFonts w:ascii="Arial" w:hAnsi="Arial" w:cs="Arial"/>
          <w:i/>
          <w:sz w:val="24"/>
          <w:szCs w:val="24"/>
        </w:rPr>
        <w:t xml:space="preserve"> </w:t>
      </w:r>
      <w:r w:rsidR="00E557DC" w:rsidRPr="0045627E">
        <w:rPr>
          <w:rFonts w:ascii="Arial" w:hAnsi="Arial" w:cs="Arial"/>
          <w:b/>
          <w:i/>
          <w:sz w:val="24"/>
          <w:szCs w:val="24"/>
        </w:rPr>
        <w:t>Lcda. Gabriela Monserrat Jaramillo Gutiérrez</w:t>
      </w:r>
      <w:r w:rsidR="00DD3517" w:rsidRPr="006466C6">
        <w:rPr>
          <w:rFonts w:ascii="Arial" w:hAnsi="Arial" w:cs="Arial"/>
          <w:i/>
          <w:sz w:val="24"/>
          <w:szCs w:val="24"/>
        </w:rPr>
        <w:t>, Consejera Numeraria</w:t>
      </w:r>
    </w:p>
    <w:p w14:paraId="6A2565DE" w14:textId="77777777" w:rsidR="006466C6" w:rsidRPr="006466C6" w:rsidRDefault="006466C6" w:rsidP="006466C6">
      <w:pPr>
        <w:pStyle w:val="Prrafodelista"/>
        <w:ind w:left="426"/>
        <w:rPr>
          <w:rFonts w:ascii="Arial" w:hAnsi="Arial" w:cs="Arial"/>
          <w:i/>
          <w:sz w:val="24"/>
          <w:szCs w:val="24"/>
        </w:rPr>
      </w:pPr>
    </w:p>
    <w:p w14:paraId="09C791B3" w14:textId="2F5E883A" w:rsidR="00E557DC" w:rsidRPr="00E557DC" w:rsidRDefault="009D46F5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Encontrándose 9</w:t>
      </w:r>
      <w:r w:rsidR="00E557DC">
        <w:rPr>
          <w:rFonts w:ascii="Arial" w:hAnsi="Arial" w:cs="Arial"/>
          <w:sz w:val="24"/>
          <w:szCs w:val="24"/>
        </w:rPr>
        <w:t xml:space="preserve"> de los </w:t>
      </w:r>
      <w:r w:rsidR="00233CB3">
        <w:rPr>
          <w:rFonts w:ascii="Arial" w:hAnsi="Arial" w:cs="Arial"/>
          <w:sz w:val="24"/>
          <w:szCs w:val="24"/>
        </w:rPr>
        <w:t xml:space="preserve">10 </w:t>
      </w:r>
      <w:r w:rsidR="00A94D44">
        <w:rPr>
          <w:rFonts w:ascii="Arial" w:hAnsi="Arial" w:cs="Arial"/>
          <w:sz w:val="24"/>
          <w:szCs w:val="24"/>
        </w:rPr>
        <w:t>integrantes del C</w:t>
      </w:r>
      <w:r w:rsidR="00E557DC">
        <w:rPr>
          <w:rFonts w:ascii="Arial" w:hAnsi="Arial" w:cs="Arial"/>
          <w:sz w:val="24"/>
          <w:szCs w:val="24"/>
        </w:rPr>
        <w:t xml:space="preserve">onsejo </w:t>
      </w:r>
      <w:r w:rsidR="00845883">
        <w:rPr>
          <w:rFonts w:ascii="Arial" w:hAnsi="Arial" w:cs="Arial"/>
          <w:sz w:val="24"/>
          <w:szCs w:val="24"/>
        </w:rPr>
        <w:t xml:space="preserve">Directivo </w:t>
      </w:r>
      <w:r w:rsidR="00E557DC">
        <w:rPr>
          <w:rFonts w:ascii="Arial" w:hAnsi="Arial" w:cs="Arial"/>
          <w:sz w:val="24"/>
          <w:szCs w:val="24"/>
        </w:rPr>
        <w:t>del Patronato Nacional de la Cerámica O.P.D.</w:t>
      </w:r>
      <w:r w:rsidR="003963D9">
        <w:rPr>
          <w:rFonts w:ascii="Arial" w:hAnsi="Arial" w:cs="Arial"/>
          <w:sz w:val="24"/>
          <w:szCs w:val="24"/>
        </w:rPr>
        <w:t>, por lo que existe quórum legal</w:t>
      </w:r>
      <w:r w:rsidR="00E557DC">
        <w:rPr>
          <w:rFonts w:ascii="Arial" w:hAnsi="Arial" w:cs="Arial"/>
          <w:sz w:val="24"/>
          <w:szCs w:val="24"/>
        </w:rPr>
        <w:t xml:space="preserve"> para sesionar.</w:t>
      </w:r>
    </w:p>
    <w:p w14:paraId="5AE9BBFA" w14:textId="77777777" w:rsidR="00F806FC" w:rsidRDefault="00F806FC" w:rsidP="00F806FC">
      <w:pPr>
        <w:jc w:val="both"/>
        <w:rPr>
          <w:rFonts w:ascii="Arial" w:hAnsi="Arial" w:cs="Arial"/>
          <w:sz w:val="24"/>
          <w:szCs w:val="24"/>
        </w:rPr>
      </w:pPr>
    </w:p>
    <w:p w14:paraId="59A22F6C" w14:textId="77777777" w:rsidR="00F806FC" w:rsidRDefault="00F806FC" w:rsidP="00F806FC">
      <w:pPr>
        <w:jc w:val="both"/>
        <w:rPr>
          <w:rFonts w:ascii="Arial" w:hAnsi="Arial" w:cs="Arial"/>
          <w:sz w:val="24"/>
          <w:szCs w:val="24"/>
        </w:rPr>
      </w:pPr>
    </w:p>
    <w:p w14:paraId="2C570E37" w14:textId="77777777" w:rsidR="00F806FC" w:rsidRDefault="00F806FC" w:rsidP="00F806FC">
      <w:pPr>
        <w:jc w:val="both"/>
        <w:rPr>
          <w:rFonts w:ascii="Arial" w:hAnsi="Arial" w:cs="Arial"/>
          <w:sz w:val="24"/>
          <w:szCs w:val="24"/>
        </w:rPr>
      </w:pPr>
    </w:p>
    <w:p w14:paraId="2F1F4DAF" w14:textId="77777777" w:rsidR="00F806FC" w:rsidRDefault="00F806FC" w:rsidP="00F806FC">
      <w:pPr>
        <w:jc w:val="both"/>
        <w:rPr>
          <w:rFonts w:ascii="Arial" w:hAnsi="Arial" w:cs="Arial"/>
          <w:sz w:val="24"/>
          <w:szCs w:val="24"/>
        </w:rPr>
      </w:pPr>
    </w:p>
    <w:p w14:paraId="64072732" w14:textId="77777777" w:rsidR="00BB5583" w:rsidRDefault="00BB5583" w:rsidP="00E92B88">
      <w:pPr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2B53D0A" w14:textId="37697701" w:rsidR="006466C6" w:rsidRDefault="00C638F2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 w:rsidRPr="009F0E76">
        <w:rPr>
          <w:rFonts w:ascii="Arial" w:hAnsi="Arial" w:cs="Arial"/>
          <w:b/>
          <w:bCs/>
          <w:sz w:val="24"/>
          <w:szCs w:val="24"/>
        </w:rPr>
        <w:t xml:space="preserve">Punto No.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451C9D">
        <w:rPr>
          <w:rFonts w:ascii="Arial" w:hAnsi="Arial" w:cs="Arial"/>
          <w:b/>
          <w:bCs/>
          <w:sz w:val="24"/>
          <w:szCs w:val="24"/>
        </w:rPr>
        <w:t xml:space="preserve"> </w:t>
      </w:r>
      <w:r w:rsidR="006466C6" w:rsidRPr="006466C6">
        <w:rPr>
          <w:rFonts w:ascii="Arial" w:hAnsi="Arial" w:cs="Arial"/>
          <w:b/>
          <w:sz w:val="24"/>
          <w:szCs w:val="24"/>
        </w:rPr>
        <w:t>Lectura y Aprobación del Orden del Día</w:t>
      </w:r>
      <w:r w:rsidR="007C142A">
        <w:rPr>
          <w:rFonts w:ascii="Arial" w:hAnsi="Arial" w:cs="Arial"/>
          <w:b/>
          <w:bCs/>
          <w:sz w:val="24"/>
          <w:szCs w:val="24"/>
        </w:rPr>
        <w:t xml:space="preserve">. </w:t>
      </w:r>
      <w:r w:rsidR="006466C6">
        <w:rPr>
          <w:rFonts w:ascii="Arial" w:hAnsi="Arial" w:cs="Arial"/>
          <w:b/>
          <w:bCs/>
          <w:sz w:val="24"/>
          <w:szCs w:val="24"/>
        </w:rPr>
        <w:t>–</w:t>
      </w:r>
      <w:r w:rsidR="00451C9D">
        <w:rPr>
          <w:rFonts w:ascii="Arial" w:hAnsi="Arial" w:cs="Arial"/>
          <w:b/>
          <w:bCs/>
          <w:sz w:val="24"/>
          <w:szCs w:val="24"/>
        </w:rPr>
        <w:t xml:space="preserve"> </w:t>
      </w:r>
      <w:r w:rsidR="006466C6" w:rsidRPr="006466C6">
        <w:rPr>
          <w:rFonts w:ascii="Arial" w:hAnsi="Arial" w:cs="Arial"/>
          <w:bCs/>
          <w:sz w:val="24"/>
          <w:szCs w:val="24"/>
        </w:rPr>
        <w:t xml:space="preserve">continuando con este punto procede la </w:t>
      </w:r>
      <w:r w:rsidR="008B5598">
        <w:rPr>
          <w:rFonts w:ascii="Arial" w:hAnsi="Arial" w:cs="Arial"/>
          <w:bCs/>
          <w:sz w:val="24"/>
          <w:szCs w:val="24"/>
        </w:rPr>
        <w:t xml:space="preserve">C. </w:t>
      </w:r>
      <w:r w:rsidR="00E477D7">
        <w:rPr>
          <w:rFonts w:ascii="Arial" w:hAnsi="Arial" w:cs="Arial"/>
          <w:bCs/>
          <w:sz w:val="24"/>
          <w:szCs w:val="24"/>
        </w:rPr>
        <w:t xml:space="preserve">Dora María </w:t>
      </w:r>
      <w:proofErr w:type="spellStart"/>
      <w:r w:rsidR="00E477D7">
        <w:rPr>
          <w:rFonts w:ascii="Arial" w:hAnsi="Arial" w:cs="Arial"/>
          <w:bCs/>
          <w:sz w:val="24"/>
          <w:szCs w:val="24"/>
        </w:rPr>
        <w:t>Fafutis</w:t>
      </w:r>
      <w:proofErr w:type="spellEnd"/>
      <w:r w:rsidR="00E477D7">
        <w:rPr>
          <w:rFonts w:ascii="Arial" w:hAnsi="Arial" w:cs="Arial"/>
          <w:bCs/>
          <w:sz w:val="24"/>
          <w:szCs w:val="24"/>
        </w:rPr>
        <w:t xml:space="preserve"> Morris</w:t>
      </w:r>
      <w:r w:rsidR="006466C6" w:rsidRPr="006466C6">
        <w:rPr>
          <w:rFonts w:ascii="Arial" w:hAnsi="Arial" w:cs="Arial"/>
          <w:bCs/>
          <w:sz w:val="24"/>
          <w:szCs w:val="24"/>
        </w:rPr>
        <w:t xml:space="preserve"> a dar lectura del orden del día siendo el siguiente:</w:t>
      </w:r>
    </w:p>
    <w:p w14:paraId="6DF37B47" w14:textId="77777777" w:rsidR="006466C6" w:rsidRPr="00C651D5" w:rsidRDefault="006466C6" w:rsidP="006466C6">
      <w:pPr>
        <w:jc w:val="center"/>
        <w:rPr>
          <w:rFonts w:ascii="Arial" w:hAnsi="Arial" w:cs="Arial"/>
          <w:b/>
          <w:sz w:val="24"/>
          <w:szCs w:val="24"/>
        </w:rPr>
      </w:pPr>
      <w:r w:rsidRPr="00C651D5">
        <w:rPr>
          <w:rFonts w:ascii="Arial" w:hAnsi="Arial" w:cs="Arial"/>
          <w:b/>
          <w:sz w:val="24"/>
          <w:szCs w:val="24"/>
        </w:rPr>
        <w:t>ORDEN DEL DIA:</w:t>
      </w:r>
    </w:p>
    <w:p w14:paraId="30CD3A0C" w14:textId="77777777" w:rsidR="006466C6" w:rsidRDefault="006466C6" w:rsidP="006466C6">
      <w:pPr>
        <w:jc w:val="both"/>
        <w:rPr>
          <w:rFonts w:ascii="Arial" w:hAnsi="Arial" w:cs="Arial"/>
          <w:sz w:val="24"/>
          <w:szCs w:val="24"/>
        </w:rPr>
      </w:pPr>
    </w:p>
    <w:p w14:paraId="4C389D86" w14:textId="77777777" w:rsidR="006466C6" w:rsidRPr="0045627E" w:rsidRDefault="006466C6" w:rsidP="00A94D44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i/>
          <w:sz w:val="24"/>
          <w:szCs w:val="24"/>
        </w:rPr>
        <w:t>1.- Lista de Asistencia y declaración del Quórum Legal</w:t>
      </w:r>
    </w:p>
    <w:p w14:paraId="32FFFC3E" w14:textId="77777777" w:rsidR="006466C6" w:rsidRPr="0045627E" w:rsidRDefault="006466C6" w:rsidP="00A94D44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i/>
          <w:sz w:val="24"/>
          <w:szCs w:val="24"/>
        </w:rPr>
        <w:t>2.- Lectura y Aprobación del Orden del Día</w:t>
      </w:r>
    </w:p>
    <w:p w14:paraId="217C92D8" w14:textId="233CE441" w:rsidR="006466C6" w:rsidRDefault="006466C6" w:rsidP="00A94D44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i/>
          <w:sz w:val="24"/>
          <w:szCs w:val="24"/>
        </w:rPr>
        <w:t xml:space="preserve">3.- </w:t>
      </w:r>
      <w:r w:rsidR="00047683">
        <w:rPr>
          <w:rFonts w:ascii="Arial" w:hAnsi="Arial" w:cs="Arial"/>
          <w:i/>
          <w:sz w:val="24"/>
          <w:szCs w:val="24"/>
        </w:rPr>
        <w:t xml:space="preserve">Presentación de los resultados de la 45 Edición del Premio Nacional de la Cerámica </w:t>
      </w:r>
    </w:p>
    <w:p w14:paraId="431A2469" w14:textId="45172066" w:rsidR="006466C6" w:rsidRDefault="006466C6" w:rsidP="00A94D44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i/>
          <w:sz w:val="24"/>
          <w:szCs w:val="24"/>
        </w:rPr>
        <w:t>4.-</w:t>
      </w:r>
      <w:r w:rsidR="00047683">
        <w:rPr>
          <w:rFonts w:ascii="Arial" w:hAnsi="Arial" w:cs="Arial"/>
          <w:i/>
          <w:sz w:val="24"/>
          <w:szCs w:val="24"/>
        </w:rPr>
        <w:t xml:space="preserve">Autorizacion para la baja de cubos </w:t>
      </w:r>
    </w:p>
    <w:p w14:paraId="0EA33E75" w14:textId="4D92CC55" w:rsidR="0088376A" w:rsidRPr="0045627E" w:rsidRDefault="0088376A" w:rsidP="00A94D44">
      <w:pPr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5.- </w:t>
      </w:r>
      <w:r w:rsidR="00047683">
        <w:rPr>
          <w:rFonts w:ascii="Arial" w:hAnsi="Arial" w:cs="Arial"/>
          <w:i/>
          <w:sz w:val="24"/>
          <w:szCs w:val="24"/>
        </w:rPr>
        <w:t>Autorización para cubrir gastos de hotel y alimentos para el representante del IFAEM</w:t>
      </w:r>
    </w:p>
    <w:p w14:paraId="57B3DDCB" w14:textId="44707BC4" w:rsidR="00233CB3" w:rsidRDefault="0088376A" w:rsidP="00A94D44">
      <w:pPr>
        <w:ind w:left="284" w:firstLine="4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</w:t>
      </w:r>
      <w:r w:rsidR="006466C6" w:rsidRPr="0045627E">
        <w:rPr>
          <w:rFonts w:ascii="Arial" w:hAnsi="Arial" w:cs="Arial"/>
          <w:i/>
          <w:sz w:val="24"/>
          <w:szCs w:val="24"/>
        </w:rPr>
        <w:t xml:space="preserve">.- </w:t>
      </w:r>
      <w:r w:rsidR="00233CB3">
        <w:rPr>
          <w:rFonts w:ascii="Arial" w:hAnsi="Arial" w:cs="Arial"/>
          <w:i/>
          <w:sz w:val="24"/>
          <w:szCs w:val="24"/>
        </w:rPr>
        <w:t xml:space="preserve"> Asuntos Varios</w:t>
      </w:r>
    </w:p>
    <w:p w14:paraId="63ED6575" w14:textId="0FCEF27F" w:rsidR="00233CB3" w:rsidRPr="0045627E" w:rsidRDefault="00047683" w:rsidP="00A94D44">
      <w:pPr>
        <w:ind w:left="284" w:firstLine="4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</w:t>
      </w:r>
      <w:r w:rsidR="00233CB3">
        <w:rPr>
          <w:rFonts w:ascii="Arial" w:hAnsi="Arial" w:cs="Arial"/>
          <w:i/>
          <w:sz w:val="24"/>
          <w:szCs w:val="24"/>
        </w:rPr>
        <w:t>.- Clausura</w:t>
      </w:r>
    </w:p>
    <w:p w14:paraId="5FECA057" w14:textId="77777777" w:rsidR="006466C6" w:rsidRDefault="006466C6" w:rsidP="006466C6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1B26B6AA" w14:textId="332CD4E7" w:rsidR="00F905D7" w:rsidRPr="00E92B88" w:rsidRDefault="006466C6" w:rsidP="00E92B88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Leído el orden del día, se somete a consideración, siendo </w:t>
      </w:r>
      <w:r w:rsidRPr="00E92B88">
        <w:rPr>
          <w:rFonts w:ascii="Arial" w:hAnsi="Arial" w:cs="Arial"/>
          <w:b/>
          <w:sz w:val="24"/>
          <w:szCs w:val="24"/>
        </w:rPr>
        <w:t>aprobado por UNANIMIDAD.</w:t>
      </w:r>
    </w:p>
    <w:p w14:paraId="1DE058B1" w14:textId="77777777" w:rsidR="00FE6C2A" w:rsidRDefault="00FE6C2A" w:rsidP="00885DD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FDC816C" w14:textId="523121C3" w:rsidR="00BB5583" w:rsidRDefault="00F93A53" w:rsidP="00D41D86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0E76">
        <w:rPr>
          <w:rFonts w:ascii="Arial" w:hAnsi="Arial" w:cs="Arial"/>
          <w:b/>
          <w:bCs/>
          <w:sz w:val="24"/>
          <w:szCs w:val="24"/>
        </w:rPr>
        <w:t xml:space="preserve">Punto No.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3C1011">
        <w:rPr>
          <w:rFonts w:ascii="Arial" w:hAnsi="Arial" w:cs="Arial"/>
          <w:b/>
          <w:bCs/>
          <w:sz w:val="24"/>
          <w:szCs w:val="24"/>
        </w:rPr>
        <w:t xml:space="preserve"> </w:t>
      </w:r>
      <w:r w:rsidR="00047683">
        <w:rPr>
          <w:rFonts w:ascii="Arial" w:hAnsi="Arial" w:cs="Arial"/>
          <w:b/>
          <w:i/>
          <w:sz w:val="24"/>
          <w:szCs w:val="24"/>
        </w:rPr>
        <w:t>Presentación de los resultados de la 45 Edición del Premio Nacional de la Cerámica</w:t>
      </w:r>
      <w:r w:rsidR="00233CB3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93A53">
        <w:rPr>
          <w:rFonts w:ascii="Arial" w:hAnsi="Arial" w:cs="Arial"/>
          <w:sz w:val="24"/>
          <w:szCs w:val="24"/>
        </w:rPr>
        <w:t>En uso de la palabra</w:t>
      </w:r>
      <w:r>
        <w:rPr>
          <w:rFonts w:ascii="Arial" w:hAnsi="Arial" w:cs="Arial"/>
          <w:sz w:val="24"/>
          <w:szCs w:val="24"/>
        </w:rPr>
        <w:t xml:space="preserve">, la </w:t>
      </w:r>
      <w:r w:rsidR="00047683">
        <w:rPr>
          <w:rFonts w:ascii="Arial" w:hAnsi="Arial" w:cs="Arial"/>
          <w:sz w:val="24"/>
          <w:szCs w:val="24"/>
        </w:rPr>
        <w:t>C</w:t>
      </w:r>
      <w:r w:rsidR="006466C6">
        <w:rPr>
          <w:rFonts w:ascii="Arial" w:hAnsi="Arial" w:cs="Arial"/>
          <w:sz w:val="24"/>
          <w:szCs w:val="24"/>
        </w:rPr>
        <w:t xml:space="preserve">. </w:t>
      </w:r>
      <w:r w:rsidR="00233CB3">
        <w:rPr>
          <w:rFonts w:ascii="Arial" w:hAnsi="Arial" w:cs="Arial"/>
          <w:sz w:val="24"/>
          <w:szCs w:val="24"/>
        </w:rPr>
        <w:t xml:space="preserve">Dora María </w:t>
      </w:r>
      <w:proofErr w:type="spellStart"/>
      <w:r w:rsidR="00233CB3">
        <w:rPr>
          <w:rFonts w:ascii="Arial" w:hAnsi="Arial" w:cs="Arial"/>
          <w:sz w:val="24"/>
          <w:szCs w:val="24"/>
        </w:rPr>
        <w:t>Fafutis</w:t>
      </w:r>
      <w:proofErr w:type="spellEnd"/>
      <w:r w:rsidR="00233CB3">
        <w:rPr>
          <w:rFonts w:ascii="Arial" w:hAnsi="Arial" w:cs="Arial"/>
          <w:sz w:val="24"/>
          <w:szCs w:val="24"/>
        </w:rPr>
        <w:t xml:space="preserve"> Morris</w:t>
      </w:r>
      <w:r w:rsidR="00F05F04">
        <w:rPr>
          <w:rFonts w:ascii="Arial" w:hAnsi="Arial" w:cs="Arial"/>
          <w:sz w:val="24"/>
          <w:szCs w:val="24"/>
        </w:rPr>
        <w:t xml:space="preserve"> procede a dar cumplimiento con el tercer punto del orden del </w:t>
      </w:r>
      <w:r w:rsidR="00047683">
        <w:rPr>
          <w:rFonts w:ascii="Arial" w:hAnsi="Arial" w:cs="Arial"/>
          <w:sz w:val="24"/>
          <w:szCs w:val="24"/>
        </w:rPr>
        <w:t>día, c</w:t>
      </w:r>
      <w:r w:rsidR="001079F7">
        <w:rPr>
          <w:rFonts w:ascii="Arial" w:hAnsi="Arial" w:cs="Arial"/>
          <w:sz w:val="24"/>
          <w:szCs w:val="24"/>
        </w:rPr>
        <w:t>ede</w:t>
      </w:r>
      <w:r w:rsidR="0035516C">
        <w:rPr>
          <w:rFonts w:ascii="Arial" w:hAnsi="Arial" w:cs="Arial"/>
          <w:sz w:val="24"/>
          <w:szCs w:val="24"/>
        </w:rPr>
        <w:t xml:space="preserve"> la palabra a la Lcda. </w:t>
      </w:r>
      <w:proofErr w:type="spellStart"/>
      <w:r w:rsidR="0035516C">
        <w:rPr>
          <w:rFonts w:ascii="Arial" w:hAnsi="Arial" w:cs="Arial"/>
          <w:sz w:val="24"/>
          <w:szCs w:val="24"/>
        </w:rPr>
        <w:t>Yunuen</w:t>
      </w:r>
      <w:proofErr w:type="spellEnd"/>
      <w:r w:rsidR="0035516C">
        <w:rPr>
          <w:rFonts w:ascii="Arial" w:hAnsi="Arial" w:cs="Arial"/>
          <w:sz w:val="24"/>
          <w:szCs w:val="24"/>
        </w:rPr>
        <w:t xml:space="preserve"> Berenice Estrada Martino</w:t>
      </w:r>
      <w:r w:rsidR="00356829">
        <w:rPr>
          <w:rFonts w:ascii="Arial" w:hAnsi="Arial" w:cs="Arial"/>
          <w:sz w:val="24"/>
          <w:szCs w:val="24"/>
        </w:rPr>
        <w:t>,</w:t>
      </w:r>
      <w:r w:rsidR="00524616">
        <w:rPr>
          <w:rFonts w:ascii="Arial" w:hAnsi="Arial" w:cs="Arial"/>
          <w:sz w:val="24"/>
          <w:szCs w:val="24"/>
        </w:rPr>
        <w:t xml:space="preserve"> </w:t>
      </w:r>
      <w:r w:rsidR="00D41D86">
        <w:rPr>
          <w:rFonts w:ascii="Arial" w:hAnsi="Arial" w:cs="Arial"/>
          <w:sz w:val="24"/>
          <w:szCs w:val="24"/>
        </w:rPr>
        <w:t>informa de</w:t>
      </w:r>
      <w:r w:rsidR="00524616">
        <w:rPr>
          <w:rFonts w:ascii="Arial" w:hAnsi="Arial" w:cs="Arial"/>
          <w:sz w:val="24"/>
          <w:szCs w:val="24"/>
        </w:rPr>
        <w:t xml:space="preserve"> la </w:t>
      </w:r>
      <w:r w:rsidR="00524616" w:rsidRPr="00524616">
        <w:rPr>
          <w:rFonts w:ascii="Arial" w:hAnsi="Arial" w:cs="Arial"/>
          <w:color w:val="000000" w:themeColor="text1"/>
          <w:sz w:val="24"/>
          <w:szCs w:val="24"/>
        </w:rPr>
        <w:t>Gestión de Patrocinios</w:t>
      </w:r>
      <w:r w:rsidR="00524616">
        <w:rPr>
          <w:rFonts w:ascii="Arial" w:hAnsi="Arial" w:cs="Arial"/>
          <w:color w:val="000000" w:themeColor="text1"/>
          <w:sz w:val="24"/>
          <w:szCs w:val="24"/>
        </w:rPr>
        <w:t xml:space="preserve"> agradeciendo a </w:t>
      </w:r>
      <w:r w:rsidR="00524616" w:rsidRPr="00524616">
        <w:rPr>
          <w:rFonts w:ascii="Arial" w:hAnsi="Arial" w:cs="Arial"/>
          <w:color w:val="000000" w:themeColor="text1"/>
          <w:sz w:val="24"/>
          <w:szCs w:val="24"/>
        </w:rPr>
        <w:t xml:space="preserve">los Gobiernos municipales de Zapopan, Tonalá y Tlajomulco de Zúñiga, así como a la Cámara Nacional de Comercio (CANACO), LARES, a los hoteles Puerta San Pedro y Villa del Ensueño, a CCME Jalisco, del Toro </w:t>
      </w:r>
      <w:r w:rsidR="00524616" w:rsidRPr="00524616">
        <w:rPr>
          <w:rFonts w:ascii="Arial" w:eastAsia="Times New Roman" w:hAnsi="Arial" w:cs="Arial"/>
          <w:color w:val="000000" w:themeColor="text1"/>
          <w:sz w:val="24"/>
          <w:szCs w:val="24"/>
        </w:rPr>
        <w:t>BLOWN KRYSTAL,</w:t>
      </w:r>
      <w:r w:rsidR="00524616" w:rsidRPr="005246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24616" w:rsidRPr="00524616">
        <w:rPr>
          <w:rFonts w:ascii="Arial" w:hAnsi="Arial" w:cs="Arial"/>
          <w:color w:val="000000" w:themeColor="text1"/>
          <w:sz w:val="24"/>
          <w:szCs w:val="24"/>
        </w:rPr>
        <w:t>Ce</w:t>
      </w:r>
      <w:r w:rsidR="007D0CBB">
        <w:rPr>
          <w:rFonts w:ascii="Arial" w:hAnsi="Arial" w:cs="Arial"/>
          <w:color w:val="000000" w:themeColor="text1"/>
          <w:sz w:val="24"/>
          <w:szCs w:val="24"/>
        </w:rPr>
        <w:t>rami</w:t>
      </w:r>
      <w:proofErr w:type="spellEnd"/>
      <w:r w:rsidR="007D0CBB">
        <w:rPr>
          <w:rFonts w:ascii="Arial" w:hAnsi="Arial" w:cs="Arial"/>
          <w:color w:val="000000" w:themeColor="text1"/>
          <w:sz w:val="24"/>
          <w:szCs w:val="24"/>
        </w:rPr>
        <w:t>-color, Fundación Banamex, N</w:t>
      </w:r>
      <w:r w:rsidR="00524616" w:rsidRPr="00524616">
        <w:rPr>
          <w:rFonts w:ascii="Arial" w:hAnsi="Arial" w:cs="Arial"/>
          <w:color w:val="000000" w:themeColor="text1"/>
          <w:sz w:val="24"/>
          <w:szCs w:val="24"/>
        </w:rPr>
        <w:t>uestros Dulces, por el patrocinio económico que hacen un total de $202,000.00</w:t>
      </w:r>
      <w:r w:rsidR="00524616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7D0CBB">
        <w:rPr>
          <w:rFonts w:ascii="Arial" w:hAnsi="Arial" w:cs="Arial"/>
          <w:color w:val="000000" w:themeColor="text1"/>
          <w:sz w:val="24"/>
          <w:szCs w:val="24"/>
        </w:rPr>
        <w:t>e</w:t>
      </w:r>
      <w:r w:rsidR="00524616" w:rsidRPr="00524616">
        <w:rPr>
          <w:rFonts w:ascii="Arial" w:hAnsi="Arial" w:cs="Arial"/>
          <w:color w:val="000000" w:themeColor="text1"/>
          <w:sz w:val="24"/>
          <w:szCs w:val="24"/>
        </w:rPr>
        <w:t>n especie</w:t>
      </w:r>
      <w:r w:rsidR="00524616">
        <w:rPr>
          <w:rFonts w:ascii="Arial" w:hAnsi="Arial" w:cs="Arial"/>
          <w:color w:val="000000" w:themeColor="text1"/>
          <w:sz w:val="24"/>
          <w:szCs w:val="24"/>
        </w:rPr>
        <w:t xml:space="preserve"> agradece a </w:t>
      </w:r>
      <w:r w:rsidR="00524616" w:rsidRPr="00524616">
        <w:rPr>
          <w:rFonts w:ascii="Arial" w:hAnsi="Arial" w:cs="Arial"/>
          <w:color w:val="000000" w:themeColor="text1"/>
          <w:sz w:val="24"/>
          <w:szCs w:val="24"/>
        </w:rPr>
        <w:t>hoteles Demetria, Quinta Don José, Casa Tlaquep</w:t>
      </w:r>
      <w:r w:rsidR="00752C76">
        <w:rPr>
          <w:rFonts w:ascii="Arial" w:hAnsi="Arial" w:cs="Arial"/>
          <w:color w:val="000000" w:themeColor="text1"/>
          <w:sz w:val="24"/>
          <w:szCs w:val="24"/>
        </w:rPr>
        <w:t>aque, Media Luna, Casa Morales</w:t>
      </w:r>
      <w:r w:rsidR="00524616" w:rsidRPr="00524616">
        <w:rPr>
          <w:rFonts w:ascii="Arial" w:hAnsi="Arial" w:cs="Arial"/>
          <w:color w:val="000000" w:themeColor="text1"/>
          <w:sz w:val="24"/>
          <w:szCs w:val="24"/>
        </w:rPr>
        <w:t xml:space="preserve">, Embotelladora Coca Cola, La Mata Tinta, José Cuervo, </w:t>
      </w:r>
      <w:proofErr w:type="spellStart"/>
      <w:r w:rsidR="00524616" w:rsidRPr="00752C76">
        <w:rPr>
          <w:rFonts w:ascii="Arial" w:hAnsi="Arial" w:cs="Arial"/>
          <w:color w:val="000000" w:themeColor="text1"/>
          <w:sz w:val="24"/>
          <w:szCs w:val="24"/>
        </w:rPr>
        <w:t>Essmex</w:t>
      </w:r>
      <w:proofErr w:type="spellEnd"/>
      <w:r w:rsidR="00524616" w:rsidRPr="00752C76">
        <w:rPr>
          <w:rFonts w:ascii="Arial" w:hAnsi="Arial" w:cs="Arial"/>
          <w:color w:val="000000" w:themeColor="text1"/>
          <w:sz w:val="24"/>
          <w:szCs w:val="24"/>
        </w:rPr>
        <w:t>,</w:t>
      </w:r>
      <w:r w:rsidR="00524616" w:rsidRPr="005246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24616" w:rsidRPr="00524616">
        <w:rPr>
          <w:rFonts w:ascii="Arial" w:hAnsi="Arial" w:cs="Arial"/>
          <w:color w:val="000000" w:themeColor="text1"/>
          <w:sz w:val="24"/>
          <w:szCs w:val="24"/>
        </w:rPr>
        <w:t>Tlaquepasta</w:t>
      </w:r>
      <w:proofErr w:type="spellEnd"/>
      <w:r w:rsidR="00524616" w:rsidRPr="00524616">
        <w:rPr>
          <w:rFonts w:ascii="Arial" w:hAnsi="Arial" w:cs="Arial"/>
          <w:color w:val="000000" w:themeColor="text1"/>
          <w:sz w:val="24"/>
          <w:szCs w:val="24"/>
        </w:rPr>
        <w:t xml:space="preserve"> y a la empresa SEITON</w:t>
      </w:r>
      <w:r w:rsidR="00D41D86">
        <w:rPr>
          <w:rFonts w:ascii="Arial" w:hAnsi="Arial" w:cs="Arial"/>
          <w:color w:val="000000" w:themeColor="text1"/>
          <w:sz w:val="24"/>
          <w:szCs w:val="24"/>
        </w:rPr>
        <w:t xml:space="preserve"> la cual proporcionó </w:t>
      </w:r>
      <w:r w:rsidR="00524616">
        <w:rPr>
          <w:rFonts w:ascii="Arial" w:hAnsi="Arial" w:cs="Arial"/>
          <w:color w:val="000000" w:themeColor="text1"/>
          <w:sz w:val="24"/>
          <w:szCs w:val="24"/>
        </w:rPr>
        <w:t xml:space="preserve"> impresora</w:t>
      </w:r>
      <w:r w:rsidR="00752C76">
        <w:rPr>
          <w:rFonts w:ascii="Arial" w:hAnsi="Arial" w:cs="Arial"/>
          <w:color w:val="000000" w:themeColor="text1"/>
          <w:sz w:val="24"/>
          <w:szCs w:val="24"/>
        </w:rPr>
        <w:t>s para que cada categoría co</w:t>
      </w:r>
      <w:r w:rsidR="00D41D86">
        <w:rPr>
          <w:rFonts w:ascii="Arial" w:hAnsi="Arial" w:cs="Arial"/>
          <w:color w:val="000000" w:themeColor="text1"/>
          <w:sz w:val="24"/>
          <w:szCs w:val="24"/>
        </w:rPr>
        <w:t>ntara</w:t>
      </w:r>
      <w:r w:rsidR="00524616">
        <w:rPr>
          <w:rFonts w:ascii="Arial" w:hAnsi="Arial" w:cs="Arial"/>
          <w:color w:val="000000" w:themeColor="text1"/>
          <w:sz w:val="24"/>
          <w:szCs w:val="24"/>
        </w:rPr>
        <w:t xml:space="preserve"> con una y </w:t>
      </w:r>
    </w:p>
    <w:p w14:paraId="3E5BBE26" w14:textId="77777777" w:rsidR="00BB5583" w:rsidRDefault="00BB5583" w:rsidP="00D41D86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AD186" w14:textId="77777777" w:rsidR="00BB5583" w:rsidRDefault="00BB5583" w:rsidP="00D41D86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C0A5DA" w14:textId="77777777" w:rsidR="00863DF1" w:rsidRDefault="00863DF1" w:rsidP="00D41D86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7A32D79" w14:textId="6F728E0E" w:rsidR="006D3FCC" w:rsidRPr="00863DF1" w:rsidRDefault="00524616" w:rsidP="00D41D86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63DF1">
        <w:rPr>
          <w:rFonts w:ascii="Arial" w:hAnsi="Arial" w:cs="Arial"/>
          <w:color w:val="000000" w:themeColor="text1"/>
          <w:sz w:val="23"/>
          <w:szCs w:val="23"/>
        </w:rPr>
        <w:t>facilitar el trabajo</w:t>
      </w:r>
      <w:r w:rsidR="00D41D86" w:rsidRPr="00863DF1">
        <w:rPr>
          <w:rFonts w:ascii="Arial" w:hAnsi="Arial" w:cs="Arial"/>
          <w:color w:val="000000" w:themeColor="text1"/>
          <w:sz w:val="23"/>
          <w:szCs w:val="23"/>
        </w:rPr>
        <w:t xml:space="preserve"> durante el registro</w:t>
      </w:r>
      <w:r w:rsidRPr="00863DF1">
        <w:rPr>
          <w:rFonts w:ascii="Arial" w:hAnsi="Arial" w:cs="Arial"/>
          <w:color w:val="000000" w:themeColor="text1"/>
          <w:sz w:val="23"/>
          <w:szCs w:val="23"/>
        </w:rPr>
        <w:t>.</w:t>
      </w:r>
      <w:r w:rsidR="00356829" w:rsidRPr="00863DF1">
        <w:rPr>
          <w:rFonts w:ascii="Arial" w:hAnsi="Arial" w:cs="Arial"/>
          <w:sz w:val="23"/>
          <w:szCs w:val="23"/>
        </w:rPr>
        <w:t xml:space="preserve"> </w:t>
      </w:r>
      <w:r w:rsidR="001079F7" w:rsidRPr="00863DF1">
        <w:rPr>
          <w:rFonts w:ascii="Arial" w:hAnsi="Arial" w:cs="Arial"/>
          <w:sz w:val="23"/>
          <w:szCs w:val="23"/>
        </w:rPr>
        <w:t xml:space="preserve"> </w:t>
      </w:r>
      <w:r w:rsidR="00AA5CA9" w:rsidRPr="00863DF1">
        <w:rPr>
          <w:rFonts w:ascii="Arial" w:hAnsi="Arial" w:cs="Arial"/>
          <w:sz w:val="23"/>
          <w:szCs w:val="23"/>
        </w:rPr>
        <w:t>Tuvimos la</w:t>
      </w:r>
      <w:r w:rsidR="007D0CBB" w:rsidRPr="00863DF1">
        <w:rPr>
          <w:rFonts w:ascii="Arial" w:hAnsi="Arial" w:cs="Arial"/>
          <w:sz w:val="23"/>
          <w:szCs w:val="23"/>
        </w:rPr>
        <w:t xml:space="preserve"> participación de 28</w:t>
      </w:r>
      <w:r w:rsidR="007D235A" w:rsidRPr="00863DF1">
        <w:rPr>
          <w:rFonts w:ascii="Arial" w:hAnsi="Arial" w:cs="Arial"/>
          <w:sz w:val="23"/>
          <w:szCs w:val="23"/>
        </w:rPr>
        <w:t xml:space="preserve"> estados de la república mexicana;</w:t>
      </w:r>
      <w:r w:rsidR="007D235A" w:rsidRPr="00863DF1">
        <w:rPr>
          <w:color w:val="000000" w:themeColor="text1"/>
          <w:sz w:val="23"/>
          <w:szCs w:val="23"/>
        </w:rPr>
        <w:t xml:space="preserve"> </w:t>
      </w:r>
      <w:r w:rsidR="007D235A" w:rsidRPr="00863DF1">
        <w:rPr>
          <w:rFonts w:ascii="Arial" w:hAnsi="Arial" w:cs="Arial"/>
          <w:color w:val="000000" w:themeColor="text1"/>
          <w:sz w:val="23"/>
          <w:szCs w:val="23"/>
        </w:rPr>
        <w:t>En las 10 categorías participantes se registraron 733 ob</w:t>
      </w:r>
      <w:r w:rsidR="00D41D86" w:rsidRPr="00863DF1">
        <w:rPr>
          <w:rFonts w:ascii="Arial" w:hAnsi="Arial" w:cs="Arial"/>
          <w:color w:val="000000" w:themeColor="text1"/>
          <w:sz w:val="23"/>
          <w:szCs w:val="23"/>
        </w:rPr>
        <w:t>ras con un total de 4243 piezas</w:t>
      </w:r>
      <w:r w:rsidR="007D235A" w:rsidRPr="00863DF1">
        <w:rPr>
          <w:rFonts w:ascii="Arial" w:hAnsi="Arial" w:cs="Arial"/>
          <w:color w:val="000000" w:themeColor="text1"/>
          <w:sz w:val="23"/>
          <w:szCs w:val="23"/>
        </w:rPr>
        <w:t xml:space="preserve">. Destacando la participación del estado de Michoacán con 187 obras, Jalisco con 117, y el Estado de México con 81. </w:t>
      </w:r>
      <w:r w:rsidR="00752C76" w:rsidRPr="00863DF1">
        <w:rPr>
          <w:rFonts w:ascii="Arial" w:hAnsi="Arial" w:cs="Arial"/>
          <w:color w:val="000000" w:themeColor="text1"/>
          <w:sz w:val="23"/>
          <w:szCs w:val="23"/>
        </w:rPr>
        <w:t xml:space="preserve">En los </w:t>
      </w:r>
      <w:r w:rsidR="007D235A" w:rsidRPr="00863DF1">
        <w:rPr>
          <w:rFonts w:ascii="Arial" w:hAnsi="Arial" w:cs="Arial"/>
          <w:color w:val="000000" w:themeColor="text1"/>
          <w:sz w:val="23"/>
          <w:szCs w:val="23"/>
        </w:rPr>
        <w:t xml:space="preserve">Premios por Trayectoria </w:t>
      </w:r>
      <w:r w:rsidR="00752C76" w:rsidRPr="00863DF1">
        <w:rPr>
          <w:rFonts w:ascii="Arial" w:hAnsi="Arial" w:cs="Arial"/>
          <w:color w:val="000000" w:themeColor="text1"/>
          <w:sz w:val="23"/>
          <w:szCs w:val="23"/>
        </w:rPr>
        <w:t>Ángel Carranza y Pantaleón Panduro se</w:t>
      </w:r>
      <w:r w:rsidR="007D235A" w:rsidRPr="00863DF1">
        <w:rPr>
          <w:rFonts w:ascii="Arial" w:hAnsi="Arial" w:cs="Arial"/>
          <w:color w:val="000000" w:themeColor="text1"/>
          <w:sz w:val="23"/>
          <w:szCs w:val="23"/>
        </w:rPr>
        <w:t xml:space="preserve"> contó con la participación 21 artesanos y artesanas de los estados de Oaxaca, Dura</w:t>
      </w:r>
      <w:r w:rsidR="007D1D3C" w:rsidRPr="00863DF1">
        <w:rPr>
          <w:rFonts w:ascii="Arial" w:hAnsi="Arial" w:cs="Arial"/>
          <w:color w:val="000000" w:themeColor="text1"/>
          <w:sz w:val="23"/>
          <w:szCs w:val="23"/>
        </w:rPr>
        <w:t xml:space="preserve">ngo, Estado de México y Jalisco; este </w:t>
      </w:r>
      <w:r w:rsidR="00752C76" w:rsidRPr="00863DF1">
        <w:rPr>
          <w:rFonts w:ascii="Arial" w:hAnsi="Arial" w:cs="Arial"/>
          <w:color w:val="000000" w:themeColor="text1"/>
          <w:sz w:val="23"/>
          <w:szCs w:val="23"/>
        </w:rPr>
        <w:t xml:space="preserve">año la bolsa de premios </w:t>
      </w:r>
      <w:r w:rsidR="00CE52F8" w:rsidRPr="00863DF1">
        <w:rPr>
          <w:rFonts w:ascii="Arial" w:hAnsi="Arial" w:cs="Arial"/>
          <w:color w:val="000000" w:themeColor="text1"/>
          <w:sz w:val="23"/>
          <w:szCs w:val="23"/>
        </w:rPr>
        <w:t>ascendió</w:t>
      </w:r>
      <w:r w:rsidR="007D1D3C" w:rsidRPr="00863DF1">
        <w:rPr>
          <w:rFonts w:ascii="Arial" w:hAnsi="Arial" w:cs="Arial"/>
          <w:color w:val="000000" w:themeColor="text1"/>
          <w:sz w:val="23"/>
          <w:szCs w:val="23"/>
        </w:rPr>
        <w:t xml:space="preserve"> a </w:t>
      </w:r>
      <w:r w:rsidR="00752C76" w:rsidRPr="00863DF1">
        <w:rPr>
          <w:rFonts w:ascii="Arial" w:hAnsi="Arial" w:cs="Arial"/>
          <w:color w:val="000000" w:themeColor="text1"/>
          <w:sz w:val="23"/>
          <w:szCs w:val="23"/>
        </w:rPr>
        <w:t>$</w:t>
      </w:r>
      <w:r w:rsidR="007D0CBB" w:rsidRPr="00863DF1">
        <w:rPr>
          <w:rFonts w:ascii="Arial" w:hAnsi="Arial" w:cs="Arial"/>
          <w:color w:val="000000" w:themeColor="text1"/>
          <w:sz w:val="23"/>
          <w:szCs w:val="23"/>
        </w:rPr>
        <w:t>1´725,000.00 por E</w:t>
      </w:r>
      <w:r w:rsidR="007D1D3C" w:rsidRPr="00863DF1">
        <w:rPr>
          <w:rFonts w:ascii="Arial" w:hAnsi="Arial" w:cs="Arial"/>
          <w:color w:val="000000" w:themeColor="text1"/>
          <w:sz w:val="23"/>
          <w:szCs w:val="23"/>
        </w:rPr>
        <w:t xml:space="preserve">l </w:t>
      </w:r>
      <w:r w:rsidR="007D0CBB" w:rsidRPr="00863DF1">
        <w:rPr>
          <w:rFonts w:ascii="Arial" w:hAnsi="Arial" w:cs="Arial"/>
          <w:color w:val="000000" w:themeColor="text1"/>
          <w:sz w:val="23"/>
          <w:szCs w:val="23"/>
        </w:rPr>
        <w:t>G</w:t>
      </w:r>
      <w:r w:rsidR="007D1D3C" w:rsidRPr="00863DF1">
        <w:rPr>
          <w:rFonts w:ascii="Arial" w:hAnsi="Arial" w:cs="Arial"/>
          <w:color w:val="000000" w:themeColor="text1"/>
          <w:sz w:val="23"/>
          <w:szCs w:val="23"/>
        </w:rPr>
        <w:t xml:space="preserve">alardón </w:t>
      </w:r>
      <w:r w:rsidR="007D0CBB" w:rsidRPr="00863DF1">
        <w:rPr>
          <w:rFonts w:ascii="Arial" w:hAnsi="Arial" w:cs="Arial"/>
          <w:color w:val="000000" w:themeColor="text1"/>
          <w:sz w:val="23"/>
          <w:szCs w:val="23"/>
        </w:rPr>
        <w:t>a la Cerámica Tradicional que</w:t>
      </w:r>
      <w:r w:rsidR="007D1D3C" w:rsidRPr="00863DF1">
        <w:rPr>
          <w:rFonts w:ascii="Arial" w:hAnsi="Arial" w:cs="Arial"/>
          <w:color w:val="000000" w:themeColor="text1"/>
          <w:sz w:val="23"/>
          <w:szCs w:val="23"/>
        </w:rPr>
        <w:t xml:space="preserve"> se entregó y por el aumento en los premios Jalisco y </w:t>
      </w:r>
      <w:r w:rsidR="00CE52F8" w:rsidRPr="00863DF1">
        <w:rPr>
          <w:rFonts w:ascii="Arial" w:hAnsi="Arial" w:cs="Arial"/>
          <w:color w:val="000000" w:themeColor="text1"/>
          <w:sz w:val="23"/>
          <w:szCs w:val="23"/>
        </w:rPr>
        <w:t xml:space="preserve">los dos premios de Trayectoria </w:t>
      </w:r>
      <w:r w:rsidR="00B30066" w:rsidRPr="00863DF1">
        <w:rPr>
          <w:rFonts w:ascii="Arial" w:hAnsi="Arial" w:cs="Arial"/>
          <w:color w:val="000000" w:themeColor="text1"/>
          <w:sz w:val="23"/>
          <w:szCs w:val="23"/>
        </w:rPr>
        <w:t>Pantaleón</w:t>
      </w:r>
      <w:r w:rsidR="00CE52F8" w:rsidRPr="00863DF1">
        <w:rPr>
          <w:rFonts w:ascii="Arial" w:hAnsi="Arial" w:cs="Arial"/>
          <w:color w:val="000000" w:themeColor="text1"/>
          <w:sz w:val="23"/>
          <w:szCs w:val="23"/>
        </w:rPr>
        <w:t xml:space="preserve"> Panduro</w:t>
      </w:r>
      <w:r w:rsidR="007D0CBB" w:rsidRPr="00863DF1">
        <w:rPr>
          <w:rFonts w:ascii="Arial" w:hAnsi="Arial" w:cs="Arial"/>
          <w:color w:val="000000" w:themeColor="text1"/>
          <w:sz w:val="23"/>
          <w:szCs w:val="23"/>
        </w:rPr>
        <w:t xml:space="preserve"> y Á</w:t>
      </w:r>
      <w:r w:rsidR="00B30066" w:rsidRPr="00863DF1">
        <w:rPr>
          <w:rFonts w:ascii="Arial" w:hAnsi="Arial" w:cs="Arial"/>
          <w:color w:val="000000" w:themeColor="text1"/>
          <w:sz w:val="23"/>
          <w:szCs w:val="23"/>
        </w:rPr>
        <w:t>ngel Carranza</w:t>
      </w:r>
      <w:r w:rsidR="007D1D3C" w:rsidRPr="00863DF1">
        <w:rPr>
          <w:rFonts w:ascii="Arial" w:hAnsi="Arial" w:cs="Arial"/>
          <w:color w:val="000000" w:themeColor="text1"/>
          <w:sz w:val="23"/>
          <w:szCs w:val="23"/>
        </w:rPr>
        <w:t xml:space="preserve">. Tomando la palabra la C. Dora María </w:t>
      </w:r>
      <w:proofErr w:type="spellStart"/>
      <w:r w:rsidR="007D1D3C" w:rsidRPr="00863DF1">
        <w:rPr>
          <w:rFonts w:ascii="Arial" w:hAnsi="Arial" w:cs="Arial"/>
          <w:color w:val="000000" w:themeColor="text1"/>
          <w:sz w:val="23"/>
          <w:szCs w:val="23"/>
        </w:rPr>
        <w:t>Fafutis</w:t>
      </w:r>
      <w:proofErr w:type="spellEnd"/>
      <w:r w:rsidR="007D1D3C" w:rsidRPr="00863DF1">
        <w:rPr>
          <w:rFonts w:ascii="Arial" w:hAnsi="Arial" w:cs="Arial"/>
          <w:color w:val="000000" w:themeColor="text1"/>
          <w:sz w:val="23"/>
          <w:szCs w:val="23"/>
        </w:rPr>
        <w:t xml:space="preserve"> Morris, sugiriendo que se haga la petición por escrito a FONART para q</w:t>
      </w:r>
      <w:r w:rsidR="00D41D86" w:rsidRPr="00863DF1">
        <w:rPr>
          <w:rFonts w:ascii="Arial" w:hAnsi="Arial" w:cs="Arial"/>
          <w:color w:val="000000" w:themeColor="text1"/>
          <w:sz w:val="23"/>
          <w:szCs w:val="23"/>
        </w:rPr>
        <w:t>ue la siguiente edición se logre</w:t>
      </w:r>
      <w:r w:rsidR="007D1D3C" w:rsidRPr="00863DF1">
        <w:rPr>
          <w:rFonts w:ascii="Arial" w:hAnsi="Arial" w:cs="Arial"/>
          <w:color w:val="000000" w:themeColor="text1"/>
          <w:sz w:val="23"/>
          <w:szCs w:val="23"/>
        </w:rPr>
        <w:t xml:space="preserve"> nuevamente dar el premio especial del Galardón Nacional de la Cerámica Tradicional, así como enviar la petición por escrito </w:t>
      </w:r>
      <w:r w:rsidR="00D41D86" w:rsidRPr="00863DF1">
        <w:rPr>
          <w:rFonts w:ascii="Arial" w:hAnsi="Arial" w:cs="Arial"/>
          <w:color w:val="000000" w:themeColor="text1"/>
          <w:sz w:val="23"/>
          <w:szCs w:val="23"/>
        </w:rPr>
        <w:t>al G</w:t>
      </w:r>
      <w:r w:rsidR="007D1D3C" w:rsidRPr="00863DF1">
        <w:rPr>
          <w:rFonts w:ascii="Arial" w:hAnsi="Arial" w:cs="Arial"/>
          <w:color w:val="000000" w:themeColor="text1"/>
          <w:sz w:val="23"/>
          <w:szCs w:val="23"/>
        </w:rPr>
        <w:t>obierno del Estado para que se contemplen en su presupuesto los P</w:t>
      </w:r>
      <w:r w:rsidR="00F442E4" w:rsidRPr="00863DF1">
        <w:rPr>
          <w:rFonts w:ascii="Arial" w:hAnsi="Arial" w:cs="Arial"/>
          <w:color w:val="000000" w:themeColor="text1"/>
          <w:sz w:val="23"/>
          <w:szCs w:val="23"/>
        </w:rPr>
        <w:t xml:space="preserve">remios Jalisco y San Pedro y </w:t>
      </w:r>
      <w:r w:rsidR="007D1D3C" w:rsidRPr="00863DF1">
        <w:rPr>
          <w:rFonts w:ascii="Arial" w:hAnsi="Arial" w:cs="Arial"/>
          <w:color w:val="000000" w:themeColor="text1"/>
          <w:sz w:val="23"/>
          <w:szCs w:val="23"/>
        </w:rPr>
        <w:t xml:space="preserve">no se tenga que utilizar recursos del O.P.D. para </w:t>
      </w:r>
      <w:r w:rsidR="00752C76" w:rsidRPr="00863DF1">
        <w:rPr>
          <w:rFonts w:ascii="Arial" w:hAnsi="Arial" w:cs="Arial"/>
          <w:color w:val="000000" w:themeColor="text1"/>
          <w:sz w:val="23"/>
          <w:szCs w:val="23"/>
        </w:rPr>
        <w:t>completar los premios y sea el Gobierno del E</w:t>
      </w:r>
      <w:r w:rsidR="007D1D3C" w:rsidRPr="00863DF1">
        <w:rPr>
          <w:rFonts w:ascii="Arial" w:hAnsi="Arial" w:cs="Arial"/>
          <w:color w:val="000000" w:themeColor="text1"/>
          <w:sz w:val="23"/>
          <w:szCs w:val="23"/>
        </w:rPr>
        <w:t>stado quien los cubra en su totalidad.</w:t>
      </w:r>
      <w:r w:rsidR="00966859" w:rsidRPr="00863DF1">
        <w:rPr>
          <w:color w:val="000000" w:themeColor="text1"/>
          <w:sz w:val="23"/>
          <w:szCs w:val="23"/>
        </w:rPr>
        <w:t xml:space="preserve"> </w:t>
      </w:r>
      <w:r w:rsidR="00966859" w:rsidRPr="00863DF1">
        <w:rPr>
          <w:rFonts w:ascii="Arial" w:hAnsi="Arial" w:cs="Arial"/>
          <w:color w:val="000000" w:themeColor="text1"/>
          <w:sz w:val="23"/>
          <w:szCs w:val="23"/>
        </w:rPr>
        <w:t xml:space="preserve">Durante la noche de la premiación </w:t>
      </w:r>
      <w:r w:rsidR="00F442E4" w:rsidRPr="00863DF1">
        <w:rPr>
          <w:rFonts w:ascii="Arial" w:hAnsi="Arial" w:cs="Arial"/>
          <w:color w:val="000000" w:themeColor="text1"/>
          <w:sz w:val="23"/>
          <w:szCs w:val="23"/>
        </w:rPr>
        <w:t>se contó</w:t>
      </w:r>
      <w:r w:rsidR="00966859" w:rsidRPr="00863DF1">
        <w:rPr>
          <w:rFonts w:ascii="Arial" w:hAnsi="Arial" w:cs="Arial"/>
          <w:color w:val="000000" w:themeColor="text1"/>
          <w:sz w:val="23"/>
          <w:szCs w:val="23"/>
        </w:rPr>
        <w:t xml:space="preserve"> con la asistencia </w:t>
      </w:r>
      <w:r w:rsidR="00F442E4" w:rsidRPr="00863DF1">
        <w:rPr>
          <w:rFonts w:ascii="Arial" w:hAnsi="Arial" w:cs="Arial"/>
          <w:color w:val="000000" w:themeColor="text1"/>
          <w:sz w:val="23"/>
          <w:szCs w:val="23"/>
        </w:rPr>
        <w:t xml:space="preserve">de </w:t>
      </w:r>
      <w:r w:rsidR="00966859" w:rsidRPr="00863DF1">
        <w:rPr>
          <w:rFonts w:ascii="Arial" w:hAnsi="Arial" w:cs="Arial"/>
          <w:color w:val="000000" w:themeColor="text1"/>
          <w:sz w:val="23"/>
          <w:szCs w:val="23"/>
        </w:rPr>
        <w:t xml:space="preserve">350 personas, </w:t>
      </w:r>
      <w:r w:rsidR="00F442E4" w:rsidRPr="00863DF1">
        <w:rPr>
          <w:rFonts w:ascii="Arial" w:hAnsi="Arial" w:cs="Arial"/>
          <w:color w:val="000000" w:themeColor="text1"/>
          <w:sz w:val="23"/>
          <w:szCs w:val="23"/>
        </w:rPr>
        <w:t xml:space="preserve">durante </w:t>
      </w:r>
      <w:r w:rsidR="00752C76" w:rsidRPr="00863DF1">
        <w:rPr>
          <w:rFonts w:ascii="Arial" w:hAnsi="Arial" w:cs="Arial"/>
          <w:color w:val="000000" w:themeColor="text1"/>
          <w:sz w:val="23"/>
          <w:szCs w:val="23"/>
        </w:rPr>
        <w:t>el expo</w:t>
      </w:r>
      <w:r w:rsidR="00F442E4" w:rsidRPr="00863DF1">
        <w:rPr>
          <w:rFonts w:ascii="Arial" w:hAnsi="Arial" w:cs="Arial"/>
          <w:color w:val="000000" w:themeColor="text1"/>
          <w:sz w:val="23"/>
          <w:szCs w:val="23"/>
        </w:rPr>
        <w:t xml:space="preserve"> v</w:t>
      </w:r>
      <w:r w:rsidR="00966859" w:rsidRPr="00863DF1">
        <w:rPr>
          <w:rFonts w:ascii="Arial" w:hAnsi="Arial" w:cs="Arial"/>
          <w:color w:val="000000" w:themeColor="text1"/>
          <w:sz w:val="23"/>
          <w:szCs w:val="23"/>
        </w:rPr>
        <w:t>enta de las obras que participaron en la 45 edición del Premio N</w:t>
      </w:r>
      <w:r w:rsidR="00F442E4" w:rsidRPr="00863DF1">
        <w:rPr>
          <w:rFonts w:ascii="Arial" w:hAnsi="Arial" w:cs="Arial"/>
          <w:color w:val="000000" w:themeColor="text1"/>
          <w:sz w:val="23"/>
          <w:szCs w:val="23"/>
        </w:rPr>
        <w:t>acional de la Cerámica, en las salas c</w:t>
      </w:r>
      <w:r w:rsidR="00966859" w:rsidRPr="00863DF1">
        <w:rPr>
          <w:rFonts w:ascii="Arial" w:hAnsi="Arial" w:cs="Arial"/>
          <w:color w:val="000000" w:themeColor="text1"/>
          <w:sz w:val="23"/>
          <w:szCs w:val="23"/>
        </w:rPr>
        <w:t xml:space="preserve">omerciales del Centro Cultural el Refugio, </w:t>
      </w:r>
      <w:r w:rsidR="00F442E4" w:rsidRPr="00863DF1">
        <w:rPr>
          <w:rFonts w:ascii="Arial" w:hAnsi="Arial" w:cs="Arial"/>
          <w:color w:val="000000" w:themeColor="text1"/>
          <w:sz w:val="23"/>
          <w:szCs w:val="23"/>
        </w:rPr>
        <w:t>se benefició</w:t>
      </w:r>
      <w:r w:rsidR="00966859" w:rsidRPr="00863DF1">
        <w:rPr>
          <w:rFonts w:ascii="Arial" w:hAnsi="Arial" w:cs="Arial"/>
          <w:color w:val="000000" w:themeColor="text1"/>
          <w:sz w:val="23"/>
          <w:szCs w:val="23"/>
        </w:rPr>
        <w:t xml:space="preserve"> a 152 </w:t>
      </w:r>
      <w:r w:rsidR="00F442E4" w:rsidRPr="00863DF1">
        <w:rPr>
          <w:rFonts w:ascii="Arial" w:hAnsi="Arial" w:cs="Arial"/>
          <w:color w:val="000000" w:themeColor="text1"/>
          <w:sz w:val="23"/>
          <w:szCs w:val="23"/>
        </w:rPr>
        <w:t xml:space="preserve">personas con </w:t>
      </w:r>
      <w:r w:rsidR="00B30066" w:rsidRPr="00863DF1">
        <w:rPr>
          <w:rFonts w:ascii="Arial" w:hAnsi="Arial" w:cs="Arial"/>
          <w:color w:val="000000" w:themeColor="text1"/>
          <w:sz w:val="23"/>
          <w:szCs w:val="23"/>
        </w:rPr>
        <w:t xml:space="preserve">la venta de </w:t>
      </w:r>
      <w:r w:rsidR="00F442E4" w:rsidRPr="00863DF1">
        <w:rPr>
          <w:rFonts w:ascii="Arial" w:hAnsi="Arial" w:cs="Arial"/>
          <w:color w:val="000000" w:themeColor="text1"/>
          <w:sz w:val="23"/>
          <w:szCs w:val="23"/>
        </w:rPr>
        <w:t>sus</w:t>
      </w:r>
      <w:r w:rsidR="00B30066" w:rsidRPr="00863DF1">
        <w:rPr>
          <w:rFonts w:ascii="Arial" w:hAnsi="Arial" w:cs="Arial"/>
          <w:color w:val="000000" w:themeColor="text1"/>
          <w:sz w:val="23"/>
          <w:szCs w:val="23"/>
        </w:rPr>
        <w:t xml:space="preserve"> obras</w:t>
      </w:r>
      <w:r w:rsidR="00F442E4" w:rsidRPr="00863DF1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  <w:r w:rsidR="002967AD" w:rsidRPr="00863DF1">
        <w:rPr>
          <w:rFonts w:ascii="Arial" w:hAnsi="Arial" w:cs="Arial"/>
          <w:color w:val="000000" w:themeColor="text1"/>
          <w:sz w:val="23"/>
          <w:szCs w:val="23"/>
        </w:rPr>
        <w:t>Por ultimo cerra</w:t>
      </w:r>
      <w:r w:rsidR="00752C76" w:rsidRPr="00863DF1">
        <w:rPr>
          <w:rFonts w:ascii="Arial" w:hAnsi="Arial" w:cs="Arial"/>
          <w:color w:val="000000" w:themeColor="text1"/>
          <w:sz w:val="23"/>
          <w:szCs w:val="23"/>
        </w:rPr>
        <w:t>mos</w:t>
      </w:r>
      <w:r w:rsidR="002967AD" w:rsidRPr="00863DF1">
        <w:rPr>
          <w:rFonts w:ascii="Arial" w:hAnsi="Arial" w:cs="Arial"/>
          <w:color w:val="000000" w:themeColor="text1"/>
          <w:sz w:val="23"/>
          <w:szCs w:val="23"/>
        </w:rPr>
        <w:t xml:space="preserve"> la</w:t>
      </w:r>
      <w:r w:rsidR="00966859" w:rsidRPr="00863DF1">
        <w:rPr>
          <w:rFonts w:ascii="Arial" w:hAnsi="Arial" w:cs="Arial"/>
          <w:color w:val="000000" w:themeColor="text1"/>
          <w:sz w:val="23"/>
          <w:szCs w:val="23"/>
        </w:rPr>
        <w:t xml:space="preserve"> edición</w:t>
      </w:r>
      <w:r w:rsidR="002967AD" w:rsidRPr="00863DF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6B2411" w:rsidRPr="00863DF1">
        <w:rPr>
          <w:rFonts w:ascii="Arial" w:hAnsi="Arial" w:cs="Arial"/>
          <w:color w:val="000000" w:themeColor="text1"/>
          <w:sz w:val="23"/>
          <w:szCs w:val="23"/>
        </w:rPr>
        <w:t>con una</w:t>
      </w:r>
      <w:r w:rsidR="00966859" w:rsidRPr="00863DF1">
        <w:rPr>
          <w:rFonts w:ascii="Arial" w:hAnsi="Arial" w:cs="Arial"/>
          <w:color w:val="000000" w:themeColor="text1"/>
          <w:sz w:val="23"/>
          <w:szCs w:val="23"/>
        </w:rPr>
        <w:t xml:space="preserve"> charla por Facebook dirigida a todos los artesanos y artesanas de los 32 estados de la República Mexicana; impartida por el Ing. Carlos E</w:t>
      </w:r>
      <w:r w:rsidR="00B30066" w:rsidRPr="00863DF1">
        <w:rPr>
          <w:rFonts w:ascii="Arial" w:hAnsi="Arial" w:cs="Arial"/>
          <w:color w:val="000000" w:themeColor="text1"/>
          <w:sz w:val="23"/>
          <w:szCs w:val="23"/>
        </w:rPr>
        <w:t xml:space="preserve">spaña, Director General de </w:t>
      </w:r>
      <w:proofErr w:type="spellStart"/>
      <w:r w:rsidR="00B30066" w:rsidRPr="00863DF1">
        <w:rPr>
          <w:rFonts w:ascii="Arial" w:hAnsi="Arial" w:cs="Arial"/>
          <w:color w:val="000000" w:themeColor="text1"/>
          <w:sz w:val="23"/>
          <w:szCs w:val="23"/>
        </w:rPr>
        <w:t>Cera</w:t>
      </w:r>
      <w:r w:rsidR="00966859" w:rsidRPr="00863DF1">
        <w:rPr>
          <w:rFonts w:ascii="Arial" w:hAnsi="Arial" w:cs="Arial"/>
          <w:color w:val="000000" w:themeColor="text1"/>
          <w:sz w:val="23"/>
          <w:szCs w:val="23"/>
        </w:rPr>
        <w:t>mi</w:t>
      </w:r>
      <w:proofErr w:type="spellEnd"/>
      <w:r w:rsidR="00B30066" w:rsidRPr="00863DF1">
        <w:rPr>
          <w:rFonts w:ascii="Arial" w:hAnsi="Arial" w:cs="Arial"/>
          <w:color w:val="000000" w:themeColor="text1"/>
          <w:sz w:val="23"/>
          <w:szCs w:val="23"/>
        </w:rPr>
        <w:t>-</w:t>
      </w:r>
      <w:r w:rsidR="00966859" w:rsidRPr="00863DF1">
        <w:rPr>
          <w:rFonts w:ascii="Arial" w:hAnsi="Arial" w:cs="Arial"/>
          <w:color w:val="000000" w:themeColor="text1"/>
          <w:sz w:val="23"/>
          <w:szCs w:val="23"/>
        </w:rPr>
        <w:t xml:space="preserve">color con el tema “Los Retos Cambiantes en la Elaboración de la Cerámica”. </w:t>
      </w:r>
    </w:p>
    <w:p w14:paraId="3FEA9284" w14:textId="5C2B28AF" w:rsidR="00BB5583" w:rsidRPr="00863DF1" w:rsidRDefault="00966859" w:rsidP="002967AD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63DF1">
        <w:rPr>
          <w:rFonts w:ascii="Arial" w:hAnsi="Arial" w:cs="Arial"/>
          <w:color w:val="000000" w:themeColor="text1"/>
          <w:sz w:val="23"/>
          <w:szCs w:val="23"/>
        </w:rPr>
        <w:t xml:space="preserve">Tomando la palabra la </w:t>
      </w:r>
      <w:r w:rsidR="006D3FCC" w:rsidRPr="00863DF1">
        <w:rPr>
          <w:rFonts w:ascii="Arial" w:hAnsi="Arial" w:cs="Arial"/>
          <w:color w:val="000000" w:themeColor="text1"/>
          <w:sz w:val="23"/>
          <w:szCs w:val="23"/>
        </w:rPr>
        <w:t>C</w:t>
      </w:r>
      <w:r w:rsidRPr="00863DF1">
        <w:rPr>
          <w:rFonts w:ascii="Arial" w:hAnsi="Arial" w:cs="Arial"/>
          <w:color w:val="000000" w:themeColor="text1"/>
          <w:sz w:val="23"/>
          <w:szCs w:val="23"/>
        </w:rPr>
        <w:t xml:space="preserve">. Dora María </w:t>
      </w:r>
      <w:proofErr w:type="spellStart"/>
      <w:r w:rsidRPr="00863DF1">
        <w:rPr>
          <w:rFonts w:ascii="Arial" w:hAnsi="Arial" w:cs="Arial"/>
          <w:color w:val="000000" w:themeColor="text1"/>
          <w:sz w:val="23"/>
          <w:szCs w:val="23"/>
        </w:rPr>
        <w:t>Fatutis</w:t>
      </w:r>
      <w:proofErr w:type="spellEnd"/>
      <w:r w:rsidRPr="00863DF1">
        <w:rPr>
          <w:rFonts w:ascii="Arial" w:hAnsi="Arial" w:cs="Arial"/>
          <w:color w:val="000000" w:themeColor="text1"/>
          <w:sz w:val="23"/>
          <w:szCs w:val="23"/>
        </w:rPr>
        <w:t xml:space="preserve">, preguntando a los miembros </w:t>
      </w:r>
      <w:r w:rsidR="007D0CBB" w:rsidRPr="00863DF1">
        <w:rPr>
          <w:rFonts w:ascii="Arial" w:hAnsi="Arial" w:cs="Arial"/>
          <w:color w:val="000000" w:themeColor="text1"/>
          <w:sz w:val="23"/>
          <w:szCs w:val="23"/>
        </w:rPr>
        <w:t>del C</w:t>
      </w:r>
      <w:r w:rsidR="00752C76" w:rsidRPr="00863DF1">
        <w:rPr>
          <w:rFonts w:ascii="Arial" w:hAnsi="Arial" w:cs="Arial"/>
          <w:color w:val="000000" w:themeColor="text1"/>
          <w:sz w:val="23"/>
          <w:szCs w:val="23"/>
        </w:rPr>
        <w:t>omité si alguien tiene alguna</w:t>
      </w:r>
      <w:r w:rsidRPr="00863DF1">
        <w:rPr>
          <w:rFonts w:ascii="Arial" w:hAnsi="Arial" w:cs="Arial"/>
          <w:color w:val="000000" w:themeColor="text1"/>
          <w:sz w:val="23"/>
          <w:szCs w:val="23"/>
        </w:rPr>
        <w:t xml:space="preserve"> sugerencia o tema respecto a los resultados presentados; toman la palabra la Lic. Gabriela Monserrat Jaramillo, felicitando a todos por el trabajo realizado </w:t>
      </w:r>
      <w:r w:rsidR="006B2411" w:rsidRPr="00863DF1">
        <w:rPr>
          <w:rFonts w:ascii="Arial" w:hAnsi="Arial" w:cs="Arial"/>
          <w:color w:val="000000" w:themeColor="text1"/>
          <w:sz w:val="23"/>
          <w:szCs w:val="23"/>
        </w:rPr>
        <w:t xml:space="preserve">en </w:t>
      </w:r>
      <w:r w:rsidR="007D0CBB" w:rsidRPr="00863DF1">
        <w:rPr>
          <w:rFonts w:ascii="Arial" w:hAnsi="Arial" w:cs="Arial"/>
          <w:color w:val="000000" w:themeColor="text1"/>
          <w:sz w:val="23"/>
          <w:szCs w:val="23"/>
        </w:rPr>
        <w:t>esta edición del Premio Nacional de la C</w:t>
      </w:r>
      <w:r w:rsidRPr="00863DF1">
        <w:rPr>
          <w:rFonts w:ascii="Arial" w:hAnsi="Arial" w:cs="Arial"/>
          <w:color w:val="000000" w:themeColor="text1"/>
          <w:sz w:val="23"/>
          <w:szCs w:val="23"/>
        </w:rPr>
        <w:t xml:space="preserve">erámica, </w:t>
      </w:r>
      <w:r w:rsidR="006B2411" w:rsidRPr="00863DF1">
        <w:rPr>
          <w:rFonts w:ascii="Arial" w:hAnsi="Arial" w:cs="Arial"/>
          <w:color w:val="000000" w:themeColor="text1"/>
          <w:sz w:val="23"/>
          <w:szCs w:val="23"/>
        </w:rPr>
        <w:t>sugiriendo</w:t>
      </w:r>
      <w:r w:rsidRPr="00863DF1">
        <w:rPr>
          <w:rFonts w:ascii="Arial" w:hAnsi="Arial" w:cs="Arial"/>
          <w:color w:val="000000" w:themeColor="text1"/>
          <w:sz w:val="23"/>
          <w:szCs w:val="23"/>
        </w:rPr>
        <w:t xml:space="preserve"> que se realicen certificados para quienes compren piezas, mas organización al momento de la entrega de piezas durante la expo venta y realizar el pago con tarjeta así como hacer embalaje de las obras cuando se compra en la expo venta. Tomando la palabra la </w:t>
      </w:r>
      <w:r w:rsidR="00953DC7" w:rsidRPr="00863DF1">
        <w:rPr>
          <w:rFonts w:ascii="Arial" w:hAnsi="Arial" w:cs="Arial"/>
          <w:color w:val="000000" w:themeColor="text1"/>
          <w:sz w:val="23"/>
          <w:szCs w:val="23"/>
        </w:rPr>
        <w:t>Lic.</w:t>
      </w:r>
      <w:r w:rsidRPr="00863DF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863DF1">
        <w:rPr>
          <w:rFonts w:ascii="Arial" w:hAnsi="Arial" w:cs="Arial"/>
          <w:color w:val="000000" w:themeColor="text1"/>
          <w:sz w:val="23"/>
          <w:szCs w:val="23"/>
        </w:rPr>
        <w:t>Yunuen</w:t>
      </w:r>
      <w:proofErr w:type="spellEnd"/>
      <w:r w:rsidRPr="00863DF1">
        <w:rPr>
          <w:rFonts w:ascii="Arial" w:hAnsi="Arial" w:cs="Arial"/>
          <w:color w:val="000000" w:themeColor="text1"/>
          <w:sz w:val="23"/>
          <w:szCs w:val="23"/>
        </w:rPr>
        <w:t xml:space="preserve"> B. Estrada, mencionando que el código QR que se encuentra en las fichas de cada pieza se escanea y </w:t>
      </w:r>
      <w:r w:rsidR="00752C76" w:rsidRPr="00863DF1">
        <w:rPr>
          <w:rFonts w:ascii="Arial" w:hAnsi="Arial" w:cs="Arial"/>
          <w:color w:val="000000" w:themeColor="text1"/>
          <w:sz w:val="23"/>
          <w:szCs w:val="23"/>
        </w:rPr>
        <w:t>genera</w:t>
      </w:r>
      <w:r w:rsidRPr="00863DF1">
        <w:rPr>
          <w:rFonts w:ascii="Arial" w:hAnsi="Arial" w:cs="Arial"/>
          <w:color w:val="000000" w:themeColor="text1"/>
          <w:sz w:val="23"/>
          <w:szCs w:val="23"/>
        </w:rPr>
        <w:t xml:space="preserve"> toda la información </w:t>
      </w:r>
      <w:r w:rsidR="00953DC7" w:rsidRPr="00863DF1">
        <w:rPr>
          <w:rFonts w:ascii="Arial" w:hAnsi="Arial" w:cs="Arial"/>
          <w:color w:val="000000" w:themeColor="text1"/>
          <w:sz w:val="23"/>
          <w:szCs w:val="23"/>
        </w:rPr>
        <w:t xml:space="preserve">de la pieza adquirida; respecto al pago con tarjeta cede el uso de la voz al </w:t>
      </w:r>
      <w:r w:rsidR="007D0CBB" w:rsidRPr="00863DF1">
        <w:rPr>
          <w:rFonts w:ascii="Arial" w:hAnsi="Arial" w:cs="Arial"/>
          <w:color w:val="000000" w:themeColor="text1"/>
          <w:sz w:val="23"/>
          <w:szCs w:val="23"/>
        </w:rPr>
        <w:t>L.</w:t>
      </w:r>
      <w:r w:rsidR="00953DC7" w:rsidRPr="00863DF1">
        <w:rPr>
          <w:rFonts w:ascii="Arial" w:hAnsi="Arial" w:cs="Arial"/>
          <w:color w:val="000000" w:themeColor="text1"/>
          <w:sz w:val="23"/>
          <w:szCs w:val="23"/>
        </w:rPr>
        <w:t xml:space="preserve">C.P. </w:t>
      </w:r>
      <w:r w:rsidR="007D0CBB" w:rsidRPr="00863DF1">
        <w:rPr>
          <w:rFonts w:ascii="Arial" w:hAnsi="Arial" w:cs="Arial"/>
          <w:color w:val="000000" w:themeColor="text1"/>
          <w:sz w:val="23"/>
          <w:szCs w:val="23"/>
        </w:rPr>
        <w:t xml:space="preserve">José </w:t>
      </w:r>
      <w:r w:rsidR="00953DC7" w:rsidRPr="00863DF1">
        <w:rPr>
          <w:rFonts w:ascii="Arial" w:hAnsi="Arial" w:cs="Arial"/>
          <w:color w:val="000000" w:themeColor="text1"/>
          <w:sz w:val="23"/>
          <w:szCs w:val="23"/>
        </w:rPr>
        <w:t xml:space="preserve">Alejando Ramos, Tesorero, al respecto menciona que es un tema complicado ya que no </w:t>
      </w:r>
      <w:r w:rsidR="006B2411" w:rsidRPr="00863DF1">
        <w:rPr>
          <w:rFonts w:ascii="Arial" w:hAnsi="Arial" w:cs="Arial"/>
          <w:color w:val="000000" w:themeColor="text1"/>
          <w:sz w:val="23"/>
          <w:szCs w:val="23"/>
        </w:rPr>
        <w:t xml:space="preserve">es un </w:t>
      </w:r>
    </w:p>
    <w:p w14:paraId="554C765A" w14:textId="77777777" w:rsidR="00BB5583" w:rsidRDefault="00BB5583" w:rsidP="002967AD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4"/>
        </w:rPr>
      </w:pPr>
    </w:p>
    <w:p w14:paraId="7DC13DC7" w14:textId="77777777" w:rsidR="00BB5583" w:rsidRDefault="00BB5583" w:rsidP="002967AD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4"/>
        </w:rPr>
      </w:pPr>
    </w:p>
    <w:p w14:paraId="04D6FDC5" w14:textId="77777777" w:rsidR="00863DF1" w:rsidRDefault="00863DF1" w:rsidP="002967AD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6071A14" w14:textId="77777777" w:rsidR="00863DF1" w:rsidRDefault="00863DF1" w:rsidP="002967AD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3D4B0751" w14:textId="42B0DC7A" w:rsidR="009C744F" w:rsidRPr="00863DF1" w:rsidRDefault="006B2411" w:rsidP="002967AD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63DF1">
        <w:rPr>
          <w:rFonts w:ascii="Arial" w:hAnsi="Arial" w:cs="Arial"/>
          <w:color w:val="000000" w:themeColor="text1"/>
          <w:sz w:val="23"/>
          <w:szCs w:val="23"/>
        </w:rPr>
        <w:t>ingreso propio del O.P.D;</w:t>
      </w:r>
      <w:r w:rsidR="00953DC7" w:rsidRPr="00863DF1">
        <w:rPr>
          <w:rFonts w:ascii="Arial" w:hAnsi="Arial" w:cs="Arial"/>
          <w:color w:val="000000" w:themeColor="text1"/>
          <w:sz w:val="23"/>
          <w:szCs w:val="23"/>
        </w:rPr>
        <w:t xml:space="preserve"> y al momento de ingresar ese recurso a la cuenta se considera un recurso propio, es muy complicado ya se ha analizado y aun si se abriera una cuenta adicional </w:t>
      </w:r>
      <w:r w:rsidR="00752C76" w:rsidRPr="00863DF1">
        <w:rPr>
          <w:rFonts w:ascii="Arial" w:hAnsi="Arial" w:cs="Arial"/>
          <w:color w:val="000000" w:themeColor="text1"/>
          <w:sz w:val="23"/>
          <w:szCs w:val="23"/>
        </w:rPr>
        <w:t>de la O.P.D</w:t>
      </w:r>
      <w:r w:rsidR="00953DC7" w:rsidRPr="00863DF1">
        <w:rPr>
          <w:rFonts w:ascii="Arial" w:hAnsi="Arial" w:cs="Arial"/>
          <w:color w:val="000000" w:themeColor="text1"/>
          <w:sz w:val="23"/>
          <w:szCs w:val="23"/>
        </w:rPr>
        <w:t xml:space="preserve">. aun </w:t>
      </w:r>
      <w:r w:rsidR="00AB284B" w:rsidRPr="00863DF1">
        <w:rPr>
          <w:rFonts w:ascii="Arial" w:hAnsi="Arial" w:cs="Arial"/>
          <w:color w:val="000000" w:themeColor="text1"/>
          <w:sz w:val="23"/>
          <w:szCs w:val="23"/>
        </w:rPr>
        <w:t>así</w:t>
      </w:r>
      <w:r w:rsidR="00953DC7" w:rsidRPr="00863DF1">
        <w:rPr>
          <w:rFonts w:ascii="Arial" w:hAnsi="Arial" w:cs="Arial"/>
          <w:color w:val="000000" w:themeColor="text1"/>
          <w:sz w:val="23"/>
          <w:szCs w:val="23"/>
        </w:rPr>
        <w:t xml:space="preserve"> tendríamos que ingresarla a la cuenta pública municipal, tendríamos que hacer algunas modificaciones a las reformas, si es bastante complicado.</w:t>
      </w:r>
      <w:r w:rsidR="00AB284B" w:rsidRPr="00863DF1">
        <w:rPr>
          <w:rFonts w:ascii="Arial" w:hAnsi="Arial" w:cs="Arial"/>
          <w:color w:val="000000" w:themeColor="text1"/>
          <w:sz w:val="23"/>
          <w:szCs w:val="23"/>
        </w:rPr>
        <w:t xml:space="preserve"> Tomando la palabra la C. Dora María </w:t>
      </w:r>
      <w:proofErr w:type="spellStart"/>
      <w:r w:rsidR="00AB284B" w:rsidRPr="00863DF1">
        <w:rPr>
          <w:rFonts w:ascii="Arial" w:hAnsi="Arial" w:cs="Arial"/>
          <w:color w:val="000000" w:themeColor="text1"/>
          <w:sz w:val="23"/>
          <w:szCs w:val="23"/>
        </w:rPr>
        <w:t>Fafutis</w:t>
      </w:r>
      <w:proofErr w:type="spellEnd"/>
      <w:r w:rsidR="00AB284B" w:rsidRPr="00863DF1">
        <w:rPr>
          <w:rFonts w:ascii="Arial" w:hAnsi="Arial" w:cs="Arial"/>
          <w:color w:val="000000" w:themeColor="text1"/>
          <w:sz w:val="23"/>
          <w:szCs w:val="23"/>
        </w:rPr>
        <w:t xml:space="preserve"> Morris, respecto al tema de la expedición de certificados, el O.P.D. no puede expedir un certificado de las obras vendidas; ya que no es una unidad certif</w:t>
      </w:r>
      <w:r w:rsidR="00A6422A" w:rsidRPr="00863DF1">
        <w:rPr>
          <w:rFonts w:ascii="Arial" w:hAnsi="Arial" w:cs="Arial"/>
          <w:color w:val="000000" w:themeColor="text1"/>
          <w:sz w:val="23"/>
          <w:szCs w:val="23"/>
        </w:rPr>
        <w:t>icadora, Tomando la palabra el Ing</w:t>
      </w:r>
      <w:r w:rsidR="00AB284B" w:rsidRPr="00863DF1">
        <w:rPr>
          <w:rFonts w:ascii="Arial" w:hAnsi="Arial" w:cs="Arial"/>
          <w:color w:val="000000" w:themeColor="text1"/>
          <w:sz w:val="23"/>
          <w:szCs w:val="23"/>
        </w:rPr>
        <w:t xml:space="preserve">. Rodolfo Padilla, mencionando que no precisamente un certificado, sino </w:t>
      </w:r>
      <w:r w:rsidR="00A6422A" w:rsidRPr="00863DF1">
        <w:rPr>
          <w:rFonts w:ascii="Arial" w:hAnsi="Arial" w:cs="Arial"/>
          <w:color w:val="000000" w:themeColor="text1"/>
          <w:sz w:val="23"/>
          <w:szCs w:val="23"/>
        </w:rPr>
        <w:t>una constancia con firma de la D</w:t>
      </w:r>
      <w:r w:rsidR="00AB284B" w:rsidRPr="00863DF1">
        <w:rPr>
          <w:rFonts w:ascii="Arial" w:hAnsi="Arial" w:cs="Arial"/>
          <w:color w:val="000000" w:themeColor="text1"/>
          <w:sz w:val="23"/>
          <w:szCs w:val="23"/>
        </w:rPr>
        <w:t>irect</w:t>
      </w:r>
      <w:r w:rsidR="00A6422A" w:rsidRPr="00863DF1">
        <w:rPr>
          <w:rFonts w:ascii="Arial" w:hAnsi="Arial" w:cs="Arial"/>
          <w:color w:val="000000" w:themeColor="text1"/>
          <w:sz w:val="23"/>
          <w:szCs w:val="23"/>
        </w:rPr>
        <w:t>ora, datos de la obra y del A</w:t>
      </w:r>
      <w:r w:rsidR="00AB284B" w:rsidRPr="00863DF1">
        <w:rPr>
          <w:rFonts w:ascii="Arial" w:hAnsi="Arial" w:cs="Arial"/>
          <w:color w:val="000000" w:themeColor="text1"/>
          <w:sz w:val="23"/>
          <w:szCs w:val="23"/>
        </w:rPr>
        <w:t>r</w:t>
      </w:r>
      <w:r w:rsidR="00A6422A" w:rsidRPr="00863DF1">
        <w:rPr>
          <w:rFonts w:ascii="Arial" w:hAnsi="Arial" w:cs="Arial"/>
          <w:color w:val="000000" w:themeColor="text1"/>
          <w:sz w:val="23"/>
          <w:szCs w:val="23"/>
        </w:rPr>
        <w:t>tesano. En uso de la voz el C</w:t>
      </w:r>
      <w:r w:rsidR="00AB284B" w:rsidRPr="00863DF1">
        <w:rPr>
          <w:rFonts w:ascii="Arial" w:hAnsi="Arial" w:cs="Arial"/>
          <w:color w:val="000000" w:themeColor="text1"/>
          <w:sz w:val="23"/>
          <w:szCs w:val="23"/>
        </w:rPr>
        <w:t xml:space="preserve">. José Rosario, sugiere que se realice un escrito de </w:t>
      </w:r>
      <w:r w:rsidR="003A43BE" w:rsidRPr="00863DF1">
        <w:rPr>
          <w:rFonts w:ascii="Arial" w:hAnsi="Arial" w:cs="Arial"/>
          <w:color w:val="000000" w:themeColor="text1"/>
          <w:sz w:val="23"/>
          <w:szCs w:val="23"/>
        </w:rPr>
        <w:t>autenticidad</w:t>
      </w:r>
      <w:r w:rsidR="00AB284B" w:rsidRPr="00863DF1">
        <w:rPr>
          <w:rFonts w:ascii="Arial" w:hAnsi="Arial" w:cs="Arial"/>
          <w:color w:val="000000" w:themeColor="text1"/>
          <w:sz w:val="23"/>
          <w:szCs w:val="23"/>
        </w:rPr>
        <w:t xml:space="preserve"> con la imagen de la obra. T</w:t>
      </w:r>
      <w:r w:rsidR="003A43BE" w:rsidRPr="00863DF1">
        <w:rPr>
          <w:rFonts w:ascii="Arial" w:hAnsi="Arial" w:cs="Arial"/>
          <w:color w:val="000000" w:themeColor="text1"/>
          <w:sz w:val="23"/>
          <w:szCs w:val="23"/>
        </w:rPr>
        <w:t xml:space="preserve">omando </w:t>
      </w:r>
      <w:r w:rsidR="00AB284B" w:rsidRPr="00863DF1">
        <w:rPr>
          <w:rFonts w:ascii="Arial" w:hAnsi="Arial" w:cs="Arial"/>
          <w:color w:val="000000" w:themeColor="text1"/>
          <w:sz w:val="23"/>
          <w:szCs w:val="23"/>
        </w:rPr>
        <w:t>l</w:t>
      </w:r>
      <w:r w:rsidR="003A43BE" w:rsidRPr="00863DF1">
        <w:rPr>
          <w:rFonts w:ascii="Arial" w:hAnsi="Arial" w:cs="Arial"/>
          <w:color w:val="000000" w:themeColor="text1"/>
          <w:sz w:val="23"/>
          <w:szCs w:val="23"/>
        </w:rPr>
        <w:t>a</w:t>
      </w:r>
      <w:r w:rsidR="00AB284B" w:rsidRPr="00863DF1">
        <w:rPr>
          <w:rFonts w:ascii="Arial" w:hAnsi="Arial" w:cs="Arial"/>
          <w:color w:val="000000" w:themeColor="text1"/>
          <w:sz w:val="23"/>
          <w:szCs w:val="23"/>
        </w:rPr>
        <w:t xml:space="preserve"> voz el Lic. Gabriel Venegas</w:t>
      </w:r>
      <w:r w:rsidR="003A43BE" w:rsidRPr="00863DF1">
        <w:rPr>
          <w:rFonts w:ascii="Arial" w:hAnsi="Arial" w:cs="Arial"/>
          <w:color w:val="000000" w:themeColor="text1"/>
          <w:sz w:val="23"/>
          <w:szCs w:val="23"/>
        </w:rPr>
        <w:t xml:space="preserve"> mencionando que los compradores quieren constatar que la obra realmente sea una pieza de concurso y participante del P</w:t>
      </w:r>
      <w:r w:rsidR="00682FF2" w:rsidRPr="00863DF1">
        <w:rPr>
          <w:rFonts w:ascii="Arial" w:hAnsi="Arial" w:cs="Arial"/>
          <w:color w:val="000000" w:themeColor="text1"/>
          <w:sz w:val="23"/>
          <w:szCs w:val="23"/>
        </w:rPr>
        <w:t xml:space="preserve">remio </w:t>
      </w:r>
      <w:r w:rsidR="003A43BE" w:rsidRPr="00863DF1">
        <w:rPr>
          <w:rFonts w:ascii="Arial" w:hAnsi="Arial" w:cs="Arial"/>
          <w:color w:val="000000" w:themeColor="text1"/>
          <w:sz w:val="23"/>
          <w:szCs w:val="23"/>
        </w:rPr>
        <w:t>N</w:t>
      </w:r>
      <w:r w:rsidR="00682FF2" w:rsidRPr="00863DF1">
        <w:rPr>
          <w:rFonts w:ascii="Arial" w:hAnsi="Arial" w:cs="Arial"/>
          <w:color w:val="000000" w:themeColor="text1"/>
          <w:sz w:val="23"/>
          <w:szCs w:val="23"/>
        </w:rPr>
        <w:t xml:space="preserve">acional de la </w:t>
      </w:r>
      <w:proofErr w:type="spellStart"/>
      <w:r w:rsidR="003A43BE" w:rsidRPr="00863DF1">
        <w:rPr>
          <w:rFonts w:ascii="Arial" w:hAnsi="Arial" w:cs="Arial"/>
          <w:color w:val="000000" w:themeColor="text1"/>
          <w:sz w:val="23"/>
          <w:szCs w:val="23"/>
        </w:rPr>
        <w:t>C</w:t>
      </w:r>
      <w:r w:rsidR="00682FF2" w:rsidRPr="00863DF1">
        <w:rPr>
          <w:rFonts w:ascii="Arial" w:hAnsi="Arial" w:cs="Arial"/>
          <w:color w:val="000000" w:themeColor="text1"/>
          <w:sz w:val="23"/>
          <w:szCs w:val="23"/>
        </w:rPr>
        <w:t>eramica</w:t>
      </w:r>
      <w:proofErr w:type="spellEnd"/>
      <w:r w:rsidR="00A6422A" w:rsidRPr="00863DF1">
        <w:rPr>
          <w:rFonts w:ascii="Arial" w:hAnsi="Arial" w:cs="Arial"/>
          <w:color w:val="000000" w:themeColor="text1"/>
          <w:sz w:val="23"/>
          <w:szCs w:val="23"/>
        </w:rPr>
        <w:t>,</w:t>
      </w:r>
      <w:r w:rsidR="003A43BE" w:rsidRPr="00863DF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A43BE" w:rsidRPr="00863DF1">
        <w:rPr>
          <w:rFonts w:ascii="Arial" w:hAnsi="Arial" w:cs="Arial"/>
          <w:i/>
          <w:color w:val="000000" w:themeColor="text1"/>
          <w:sz w:val="23"/>
          <w:szCs w:val="23"/>
        </w:rPr>
        <w:t>llega</w:t>
      </w:r>
      <w:r w:rsidR="007C0F0A" w:rsidRPr="00863DF1">
        <w:rPr>
          <w:rFonts w:ascii="Arial" w:hAnsi="Arial" w:cs="Arial"/>
          <w:i/>
          <w:color w:val="000000" w:themeColor="text1"/>
          <w:sz w:val="23"/>
          <w:szCs w:val="23"/>
        </w:rPr>
        <w:t>ndo</w:t>
      </w:r>
      <w:r w:rsidR="003A43BE" w:rsidRPr="00863DF1">
        <w:rPr>
          <w:rFonts w:ascii="Arial" w:hAnsi="Arial" w:cs="Arial"/>
          <w:i/>
          <w:color w:val="000000" w:themeColor="text1"/>
          <w:sz w:val="23"/>
          <w:szCs w:val="23"/>
        </w:rPr>
        <w:t xml:space="preserve"> al acuerdo de que se realice una ficha de autenticidad de la pieza y se presente para aprobación en la siguiente reunión del comité</w:t>
      </w:r>
      <w:r w:rsidR="003A43BE" w:rsidRPr="00863DF1">
        <w:rPr>
          <w:rFonts w:ascii="Arial" w:hAnsi="Arial" w:cs="Arial"/>
          <w:color w:val="000000" w:themeColor="text1"/>
          <w:sz w:val="23"/>
          <w:szCs w:val="23"/>
        </w:rPr>
        <w:t>.</w:t>
      </w:r>
      <w:r w:rsidR="00F867EF" w:rsidRPr="00863DF1">
        <w:rPr>
          <w:rFonts w:ascii="Arial" w:hAnsi="Arial" w:cs="Arial"/>
          <w:color w:val="000000" w:themeColor="text1"/>
          <w:sz w:val="23"/>
          <w:szCs w:val="23"/>
        </w:rPr>
        <w:t xml:space="preserve"> Toma la palabra el Dr. Roberto Albarrán pregunta</w:t>
      </w:r>
      <w:r w:rsidR="00A6422A" w:rsidRPr="00863DF1">
        <w:rPr>
          <w:rFonts w:ascii="Arial" w:hAnsi="Arial" w:cs="Arial"/>
          <w:color w:val="000000" w:themeColor="text1"/>
          <w:sz w:val="23"/>
          <w:szCs w:val="23"/>
        </w:rPr>
        <w:t>n</w:t>
      </w:r>
      <w:r w:rsidR="00F867EF" w:rsidRPr="00863DF1">
        <w:rPr>
          <w:rFonts w:ascii="Arial" w:hAnsi="Arial" w:cs="Arial"/>
          <w:color w:val="000000" w:themeColor="text1"/>
          <w:sz w:val="23"/>
          <w:szCs w:val="23"/>
        </w:rPr>
        <w:t>do si</w:t>
      </w:r>
      <w:r w:rsidR="00A6422A" w:rsidRPr="00863DF1">
        <w:rPr>
          <w:rFonts w:ascii="Arial" w:hAnsi="Arial" w:cs="Arial"/>
          <w:color w:val="000000" w:themeColor="text1"/>
          <w:sz w:val="23"/>
          <w:szCs w:val="23"/>
        </w:rPr>
        <w:t xml:space="preserve"> se cuenta con alguien que revise la</w:t>
      </w:r>
      <w:r w:rsidR="00F867EF" w:rsidRPr="00863DF1">
        <w:rPr>
          <w:rFonts w:ascii="Arial" w:hAnsi="Arial" w:cs="Arial"/>
          <w:color w:val="000000" w:themeColor="text1"/>
          <w:sz w:val="23"/>
          <w:szCs w:val="23"/>
        </w:rPr>
        <w:t xml:space="preserve"> calidad previa al registro de cada pieza, menciona que la pieza que adquirió al momento de llegar a su casa se percató que</w:t>
      </w:r>
      <w:r w:rsidR="00223BFD" w:rsidRPr="00863DF1">
        <w:rPr>
          <w:rFonts w:ascii="Arial" w:hAnsi="Arial" w:cs="Arial"/>
          <w:color w:val="000000" w:themeColor="text1"/>
          <w:sz w:val="23"/>
          <w:szCs w:val="23"/>
        </w:rPr>
        <w:t xml:space="preserve"> estaba quebrada y mal pintada; </w:t>
      </w:r>
      <w:r w:rsidR="00A6422A" w:rsidRPr="00863DF1">
        <w:rPr>
          <w:rFonts w:ascii="Arial" w:hAnsi="Arial" w:cs="Arial"/>
          <w:color w:val="000000" w:themeColor="text1"/>
          <w:sz w:val="23"/>
          <w:szCs w:val="23"/>
        </w:rPr>
        <w:t>¿</w:t>
      </w:r>
      <w:r w:rsidR="003B4A66" w:rsidRPr="00863DF1">
        <w:rPr>
          <w:rFonts w:ascii="Arial" w:hAnsi="Arial" w:cs="Arial"/>
          <w:color w:val="000000" w:themeColor="text1"/>
          <w:sz w:val="23"/>
          <w:szCs w:val="23"/>
        </w:rPr>
        <w:t>cómo</w:t>
      </w:r>
      <w:r w:rsidR="00223BFD" w:rsidRPr="00863DF1">
        <w:rPr>
          <w:rFonts w:ascii="Arial" w:hAnsi="Arial" w:cs="Arial"/>
          <w:color w:val="000000" w:themeColor="text1"/>
          <w:sz w:val="23"/>
          <w:szCs w:val="23"/>
        </w:rPr>
        <w:t xml:space="preserve"> siendo una pieza de concurso puede tener mala </w:t>
      </w:r>
      <w:r w:rsidR="00A6422A" w:rsidRPr="00863DF1">
        <w:rPr>
          <w:rFonts w:ascii="Arial" w:hAnsi="Arial" w:cs="Arial"/>
          <w:color w:val="000000" w:themeColor="text1"/>
          <w:sz w:val="23"/>
          <w:szCs w:val="23"/>
        </w:rPr>
        <w:t>calidad? Tomando la palabra el Ing</w:t>
      </w:r>
      <w:r w:rsidR="00223BFD" w:rsidRPr="00863DF1">
        <w:rPr>
          <w:rFonts w:ascii="Arial" w:hAnsi="Arial" w:cs="Arial"/>
          <w:color w:val="000000" w:themeColor="text1"/>
          <w:sz w:val="23"/>
          <w:szCs w:val="23"/>
        </w:rPr>
        <w:t>. Rodolfo Padilla, es difícil que nosotros digamos</w:t>
      </w:r>
      <w:r w:rsidR="00A6422A" w:rsidRPr="00863DF1">
        <w:rPr>
          <w:rFonts w:ascii="Arial" w:hAnsi="Arial" w:cs="Arial"/>
          <w:color w:val="000000" w:themeColor="text1"/>
          <w:sz w:val="23"/>
          <w:szCs w:val="23"/>
        </w:rPr>
        <w:t xml:space="preserve"> quienes son dignas de concurso</w:t>
      </w:r>
      <w:r w:rsidR="00223BFD" w:rsidRPr="00863DF1">
        <w:rPr>
          <w:rFonts w:ascii="Arial" w:hAnsi="Arial" w:cs="Arial"/>
          <w:color w:val="000000" w:themeColor="text1"/>
          <w:sz w:val="23"/>
          <w:szCs w:val="23"/>
        </w:rPr>
        <w:t>. Pueden participar, pero no ganar, a lo q</w:t>
      </w:r>
      <w:r w:rsidR="00A6422A" w:rsidRPr="00863DF1">
        <w:rPr>
          <w:rFonts w:ascii="Arial" w:hAnsi="Arial" w:cs="Arial"/>
          <w:color w:val="000000" w:themeColor="text1"/>
          <w:sz w:val="23"/>
          <w:szCs w:val="23"/>
        </w:rPr>
        <w:t>ue lleva a que cada artesano vea</w:t>
      </w:r>
      <w:r w:rsidR="00223BFD" w:rsidRPr="00863DF1">
        <w:rPr>
          <w:rFonts w:ascii="Arial" w:hAnsi="Arial" w:cs="Arial"/>
          <w:color w:val="000000" w:themeColor="text1"/>
          <w:sz w:val="23"/>
          <w:szCs w:val="23"/>
        </w:rPr>
        <w:t xml:space="preserve"> que es lo que le falta a su pieza para poder ser una pieza ganadora y así mejorar la calidad de las obras. En realidad, no podemos decirles que no participen. </w:t>
      </w:r>
      <w:r w:rsidR="009C744F" w:rsidRPr="00863DF1">
        <w:rPr>
          <w:rFonts w:ascii="Arial" w:hAnsi="Arial" w:cs="Arial"/>
          <w:color w:val="000000" w:themeColor="text1"/>
          <w:sz w:val="23"/>
          <w:szCs w:val="23"/>
        </w:rPr>
        <w:t>En uso de la palabra la Lic. Gabriela Monserrat Jaramillo, sugiere que todas las piezas tengan un buen empaque para que cuando se vendan</w:t>
      </w:r>
      <w:r w:rsidR="00A6422A" w:rsidRPr="00863DF1">
        <w:rPr>
          <w:rFonts w:ascii="Arial" w:hAnsi="Arial" w:cs="Arial"/>
          <w:color w:val="000000" w:themeColor="text1"/>
          <w:sz w:val="23"/>
          <w:szCs w:val="23"/>
        </w:rPr>
        <w:t xml:space="preserve"> se entregue con buen empaque, s</w:t>
      </w:r>
      <w:r w:rsidR="009C744F" w:rsidRPr="00863DF1">
        <w:rPr>
          <w:rFonts w:ascii="Arial" w:hAnsi="Arial" w:cs="Arial"/>
          <w:color w:val="000000" w:themeColor="text1"/>
          <w:sz w:val="23"/>
          <w:szCs w:val="23"/>
        </w:rPr>
        <w:t xml:space="preserve">ugiere agregar en alguna cláusula de la convocatoria el </w:t>
      </w:r>
      <w:r w:rsidR="00A6422A" w:rsidRPr="00863DF1">
        <w:rPr>
          <w:rFonts w:ascii="Arial" w:hAnsi="Arial" w:cs="Arial"/>
          <w:color w:val="000000" w:themeColor="text1"/>
          <w:sz w:val="23"/>
          <w:szCs w:val="23"/>
        </w:rPr>
        <w:t xml:space="preserve">tema del </w:t>
      </w:r>
      <w:r w:rsidR="009C744F" w:rsidRPr="00863DF1">
        <w:rPr>
          <w:rFonts w:ascii="Arial" w:hAnsi="Arial" w:cs="Arial"/>
          <w:color w:val="000000" w:themeColor="text1"/>
          <w:sz w:val="23"/>
          <w:szCs w:val="23"/>
        </w:rPr>
        <w:t>embalaje.</w:t>
      </w:r>
    </w:p>
    <w:p w14:paraId="71DF519C" w14:textId="3C721384" w:rsidR="00A64860" w:rsidRPr="00863DF1" w:rsidRDefault="009C744F" w:rsidP="00AA5CA9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63DF1">
        <w:rPr>
          <w:rFonts w:ascii="Arial" w:hAnsi="Arial" w:cs="Arial"/>
          <w:color w:val="000000" w:themeColor="text1"/>
          <w:sz w:val="23"/>
          <w:szCs w:val="23"/>
        </w:rPr>
        <w:t xml:space="preserve">Tomando la palabra el </w:t>
      </w:r>
      <w:r w:rsidR="00A64860" w:rsidRPr="00863DF1">
        <w:rPr>
          <w:rFonts w:ascii="Arial" w:hAnsi="Arial" w:cs="Arial"/>
          <w:color w:val="000000" w:themeColor="text1"/>
          <w:sz w:val="23"/>
          <w:szCs w:val="23"/>
        </w:rPr>
        <w:t>L.</w:t>
      </w:r>
      <w:r w:rsidRPr="00863DF1">
        <w:rPr>
          <w:rFonts w:ascii="Arial" w:hAnsi="Arial" w:cs="Arial"/>
          <w:color w:val="000000" w:themeColor="text1"/>
          <w:sz w:val="23"/>
          <w:szCs w:val="23"/>
        </w:rPr>
        <w:t xml:space="preserve">C.P. </w:t>
      </w:r>
      <w:r w:rsidR="00682FF2" w:rsidRPr="00863DF1">
        <w:rPr>
          <w:rFonts w:ascii="Arial" w:hAnsi="Arial" w:cs="Arial"/>
          <w:color w:val="000000" w:themeColor="text1"/>
          <w:sz w:val="23"/>
          <w:szCs w:val="23"/>
        </w:rPr>
        <w:t xml:space="preserve">José </w:t>
      </w:r>
      <w:r w:rsidRPr="00863DF1">
        <w:rPr>
          <w:rFonts w:ascii="Arial" w:hAnsi="Arial" w:cs="Arial"/>
          <w:color w:val="000000" w:themeColor="text1"/>
          <w:sz w:val="23"/>
          <w:szCs w:val="23"/>
        </w:rPr>
        <w:t xml:space="preserve">Alejandro Ramos, mencionando </w:t>
      </w:r>
      <w:r w:rsidR="003F197E" w:rsidRPr="00863DF1">
        <w:rPr>
          <w:rFonts w:ascii="Arial" w:hAnsi="Arial" w:cs="Arial"/>
          <w:color w:val="000000" w:themeColor="text1"/>
          <w:sz w:val="23"/>
          <w:szCs w:val="23"/>
        </w:rPr>
        <w:t>que,</w:t>
      </w:r>
      <w:r w:rsidRPr="00863DF1">
        <w:rPr>
          <w:rFonts w:ascii="Arial" w:hAnsi="Arial" w:cs="Arial"/>
          <w:color w:val="000000" w:themeColor="text1"/>
          <w:sz w:val="23"/>
          <w:szCs w:val="23"/>
        </w:rPr>
        <w:t xml:space="preserve"> durante 6 años </w:t>
      </w:r>
      <w:r w:rsidR="001B3B9A" w:rsidRPr="00863DF1">
        <w:rPr>
          <w:rFonts w:ascii="Arial" w:hAnsi="Arial" w:cs="Arial"/>
          <w:color w:val="000000" w:themeColor="text1"/>
          <w:sz w:val="23"/>
          <w:szCs w:val="23"/>
        </w:rPr>
        <w:t xml:space="preserve">fue </w:t>
      </w:r>
      <w:r w:rsidRPr="00863DF1">
        <w:rPr>
          <w:rFonts w:ascii="Arial" w:hAnsi="Arial" w:cs="Arial"/>
          <w:color w:val="000000" w:themeColor="text1"/>
          <w:sz w:val="23"/>
          <w:szCs w:val="23"/>
        </w:rPr>
        <w:t xml:space="preserve">contador en el Premio, el tema del embalaje era un problema llegaban piezas quebradas, personal de servicio social sin </w:t>
      </w:r>
      <w:r w:rsidR="00A6422A" w:rsidRPr="00863DF1">
        <w:rPr>
          <w:rFonts w:ascii="Arial" w:hAnsi="Arial" w:cs="Arial"/>
          <w:color w:val="000000" w:themeColor="text1"/>
          <w:sz w:val="23"/>
          <w:szCs w:val="23"/>
        </w:rPr>
        <w:t xml:space="preserve">la suficiente </w:t>
      </w:r>
      <w:r w:rsidRPr="00863DF1">
        <w:rPr>
          <w:rFonts w:ascii="Arial" w:hAnsi="Arial" w:cs="Arial"/>
          <w:color w:val="000000" w:themeColor="text1"/>
          <w:sz w:val="23"/>
          <w:szCs w:val="23"/>
        </w:rPr>
        <w:t xml:space="preserve">experiencia </w:t>
      </w:r>
      <w:r w:rsidR="001B3B9A" w:rsidRPr="00863DF1">
        <w:rPr>
          <w:rFonts w:ascii="Arial" w:hAnsi="Arial" w:cs="Arial"/>
          <w:color w:val="000000" w:themeColor="text1"/>
          <w:sz w:val="23"/>
          <w:szCs w:val="23"/>
        </w:rPr>
        <w:t xml:space="preserve">las embalaban, </w:t>
      </w:r>
      <w:r w:rsidRPr="00863DF1">
        <w:rPr>
          <w:rFonts w:ascii="Arial" w:hAnsi="Arial" w:cs="Arial"/>
          <w:color w:val="000000" w:themeColor="text1"/>
          <w:sz w:val="23"/>
          <w:szCs w:val="23"/>
        </w:rPr>
        <w:t>llegaban las piezas quebradas y regresaba el comprador a reclamar al premio, posterior a eso 3 años consecutivos se contrató una empresa particular</w:t>
      </w:r>
      <w:r w:rsidR="0072060D" w:rsidRPr="00863DF1">
        <w:rPr>
          <w:rFonts w:ascii="Arial" w:hAnsi="Arial" w:cs="Arial"/>
          <w:color w:val="000000" w:themeColor="text1"/>
          <w:sz w:val="23"/>
          <w:szCs w:val="23"/>
        </w:rPr>
        <w:t xml:space="preserve"> de embalaje para ofrecer el servicio profesional, pero como tiene costo el comprador no quiere pagar, </w:t>
      </w:r>
      <w:r w:rsidR="001B3B9A" w:rsidRPr="00863DF1">
        <w:rPr>
          <w:rFonts w:ascii="Arial" w:hAnsi="Arial" w:cs="Arial"/>
          <w:color w:val="000000" w:themeColor="text1"/>
          <w:sz w:val="23"/>
          <w:szCs w:val="23"/>
        </w:rPr>
        <w:t xml:space="preserve">y </w:t>
      </w:r>
      <w:r w:rsidR="00A64860" w:rsidRPr="00863DF1">
        <w:rPr>
          <w:rFonts w:ascii="Arial" w:hAnsi="Arial" w:cs="Arial"/>
          <w:color w:val="000000" w:themeColor="text1"/>
          <w:sz w:val="23"/>
          <w:szCs w:val="23"/>
        </w:rPr>
        <w:t xml:space="preserve">es un tema difícil, sugiere que se dé la oportunidad a una agencia que lo haga de </w:t>
      </w:r>
    </w:p>
    <w:p w14:paraId="20D592FB" w14:textId="77777777" w:rsidR="00A64860" w:rsidRDefault="00A64860" w:rsidP="00AA5CA9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4"/>
        </w:rPr>
      </w:pPr>
    </w:p>
    <w:p w14:paraId="1DA206D1" w14:textId="77777777" w:rsidR="00A64860" w:rsidRDefault="00A64860" w:rsidP="00AA5CA9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4"/>
        </w:rPr>
      </w:pPr>
    </w:p>
    <w:p w14:paraId="3D3BE3B3" w14:textId="6192D9F1" w:rsidR="00A64860" w:rsidRDefault="00A64860" w:rsidP="00AA5CA9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4"/>
        </w:rPr>
      </w:pPr>
    </w:p>
    <w:p w14:paraId="59BFCF9C" w14:textId="309F7A90" w:rsidR="00863DF1" w:rsidRDefault="00863DF1" w:rsidP="00AA5CA9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4"/>
        </w:rPr>
      </w:pPr>
    </w:p>
    <w:p w14:paraId="712DC1F2" w14:textId="77777777" w:rsidR="00863DF1" w:rsidRDefault="00863DF1" w:rsidP="00AA5CA9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 w:val="24"/>
        </w:rPr>
      </w:pPr>
    </w:p>
    <w:p w14:paraId="5292766D" w14:textId="5F707447" w:rsidR="0084474D" w:rsidRDefault="00A64860" w:rsidP="00AA5CA9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</w:rPr>
        <w:t xml:space="preserve">manera profesional y el pago sea cubierto por el comprador. </w:t>
      </w:r>
      <w:r w:rsidR="0072060D">
        <w:rPr>
          <w:rFonts w:ascii="Arial" w:hAnsi="Arial" w:cs="Arial"/>
          <w:color w:val="000000" w:themeColor="text1"/>
          <w:sz w:val="24"/>
        </w:rPr>
        <w:t xml:space="preserve">En uso de la palabra el Lic. Gabriel Venegas, felicita al equipo y todos los colaboradores por el apoyo a la Edición del Premio Nacional de la Cerámica, felicita a la C. Dora María </w:t>
      </w:r>
      <w:proofErr w:type="spellStart"/>
      <w:r w:rsidR="0072060D">
        <w:rPr>
          <w:rFonts w:ascii="Arial" w:hAnsi="Arial" w:cs="Arial"/>
          <w:color w:val="000000" w:themeColor="text1"/>
          <w:sz w:val="24"/>
        </w:rPr>
        <w:t>Fafutis</w:t>
      </w:r>
      <w:proofErr w:type="spellEnd"/>
      <w:r w:rsidR="0072060D">
        <w:rPr>
          <w:rFonts w:ascii="Arial" w:hAnsi="Arial" w:cs="Arial"/>
          <w:color w:val="000000" w:themeColor="text1"/>
          <w:sz w:val="24"/>
        </w:rPr>
        <w:t xml:space="preserve"> por la gestión de “Tlaquepaque </w:t>
      </w:r>
      <w:r w:rsidR="00682FF2">
        <w:rPr>
          <w:rFonts w:ascii="Arial" w:hAnsi="Arial" w:cs="Arial"/>
          <w:color w:val="000000" w:themeColor="text1"/>
          <w:sz w:val="24"/>
        </w:rPr>
        <w:t>en los Pinos” se abrió un parte</w:t>
      </w:r>
      <w:r w:rsidR="0072060D">
        <w:rPr>
          <w:rFonts w:ascii="Arial" w:hAnsi="Arial" w:cs="Arial"/>
          <w:color w:val="000000" w:themeColor="text1"/>
          <w:sz w:val="24"/>
        </w:rPr>
        <w:t>aguas llevando Tlaquepaque a la CDMX; pone sob</w:t>
      </w:r>
      <w:r>
        <w:rPr>
          <w:rFonts w:ascii="Arial" w:hAnsi="Arial" w:cs="Arial"/>
          <w:color w:val="000000" w:themeColor="text1"/>
          <w:sz w:val="24"/>
        </w:rPr>
        <w:t>re la mesa considerar integrar</w:t>
      </w:r>
      <w:r w:rsidR="0072060D">
        <w:rPr>
          <w:rFonts w:ascii="Arial" w:hAnsi="Arial" w:cs="Arial"/>
          <w:color w:val="000000" w:themeColor="text1"/>
          <w:sz w:val="24"/>
        </w:rPr>
        <w:t xml:space="preserve"> dentro del comité del Patronato, al Vicepresidente </w:t>
      </w:r>
      <w:r w:rsidR="0072060D" w:rsidRPr="00AA5CA9">
        <w:rPr>
          <w:rFonts w:ascii="Arial" w:hAnsi="Arial" w:cs="Arial"/>
          <w:color w:val="000000" w:themeColor="text1"/>
          <w:sz w:val="24"/>
        </w:rPr>
        <w:t>Nacional de C</w:t>
      </w:r>
      <w:r w:rsidR="00A6422A">
        <w:rPr>
          <w:rFonts w:ascii="Arial" w:hAnsi="Arial" w:cs="Arial"/>
          <w:color w:val="000000" w:themeColor="text1"/>
          <w:sz w:val="24"/>
        </w:rPr>
        <w:t>ONCANACO</w:t>
      </w:r>
      <w:r w:rsidR="0072060D" w:rsidRPr="00AA5CA9">
        <w:rPr>
          <w:rFonts w:ascii="Arial" w:hAnsi="Arial" w:cs="Arial"/>
          <w:color w:val="000000" w:themeColor="text1"/>
          <w:sz w:val="24"/>
        </w:rPr>
        <w:t xml:space="preserve">, </w:t>
      </w:r>
      <w:r w:rsidR="00AA5CA9" w:rsidRPr="00AA5CA9">
        <w:rPr>
          <w:rFonts w:ascii="Arial" w:hAnsi="Arial" w:cs="Arial"/>
          <w:sz w:val="24"/>
          <w:szCs w:val="24"/>
        </w:rPr>
        <w:t>Lic.</w:t>
      </w:r>
      <w:r w:rsidR="00AA5CA9">
        <w:rPr>
          <w:rFonts w:ascii="Arial" w:hAnsi="Arial" w:cs="Arial"/>
          <w:sz w:val="24"/>
          <w:szCs w:val="24"/>
        </w:rPr>
        <w:t xml:space="preserve"> Leopoldo Rene Lara Flores, para aportar mayor difusión y beneficios para los artesanos y al propio municipio del san Pedro Tlaquepaque.</w:t>
      </w:r>
    </w:p>
    <w:p w14:paraId="01776BAA" w14:textId="77777777" w:rsidR="0084474D" w:rsidRDefault="0084474D" w:rsidP="0084474D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</w:p>
    <w:p w14:paraId="5E9AF028" w14:textId="1E6390AC" w:rsidR="00983D2B" w:rsidRPr="00983D2B" w:rsidRDefault="0072060D" w:rsidP="0084474D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83D2B" w:rsidRPr="00983D2B">
        <w:rPr>
          <w:rFonts w:ascii="Arial" w:hAnsi="Arial" w:cs="Arial"/>
          <w:sz w:val="24"/>
          <w:szCs w:val="24"/>
        </w:rPr>
        <w:t xml:space="preserve">e somete a </w:t>
      </w:r>
      <w:r w:rsidR="00A6422A">
        <w:rPr>
          <w:rFonts w:ascii="Arial" w:hAnsi="Arial" w:cs="Arial"/>
          <w:sz w:val="24"/>
          <w:szCs w:val="24"/>
        </w:rPr>
        <w:t xml:space="preserve">consideración </w:t>
      </w:r>
      <w:r>
        <w:rPr>
          <w:rFonts w:ascii="Arial" w:hAnsi="Arial" w:cs="Arial"/>
          <w:sz w:val="24"/>
          <w:szCs w:val="24"/>
        </w:rPr>
        <w:t>de los integrantes del</w:t>
      </w:r>
      <w:r w:rsidR="00AE0E35">
        <w:rPr>
          <w:rFonts w:ascii="Arial" w:hAnsi="Arial" w:cs="Arial"/>
          <w:sz w:val="24"/>
          <w:szCs w:val="24"/>
        </w:rPr>
        <w:t xml:space="preserve"> Consejo,</w:t>
      </w:r>
      <w:r>
        <w:rPr>
          <w:rFonts w:ascii="Arial" w:hAnsi="Arial" w:cs="Arial"/>
          <w:sz w:val="24"/>
          <w:szCs w:val="24"/>
        </w:rPr>
        <w:t xml:space="preserve"> integrar al Consejo del Patronato Nacional de la Cerámica, al Lic. Leopoldo Rene Lara Flores</w:t>
      </w:r>
      <w:r w:rsidR="0086750C">
        <w:rPr>
          <w:rFonts w:ascii="Arial" w:hAnsi="Arial" w:cs="Arial"/>
          <w:sz w:val="24"/>
          <w:szCs w:val="24"/>
        </w:rPr>
        <w:t xml:space="preserve"> como Consejero Numerario</w:t>
      </w:r>
      <w:r>
        <w:rPr>
          <w:rFonts w:ascii="Arial" w:hAnsi="Arial" w:cs="Arial"/>
          <w:sz w:val="24"/>
          <w:szCs w:val="24"/>
        </w:rPr>
        <w:t>;</w:t>
      </w:r>
      <w:r w:rsidR="00983D2B" w:rsidRPr="00983D2B">
        <w:rPr>
          <w:rFonts w:ascii="Arial" w:hAnsi="Arial" w:cs="Arial"/>
          <w:sz w:val="24"/>
          <w:szCs w:val="24"/>
        </w:rPr>
        <w:t xml:space="preserve"> siendo </w:t>
      </w:r>
      <w:r w:rsidR="00983D2B" w:rsidRPr="00983D2B">
        <w:rPr>
          <w:rFonts w:ascii="Arial" w:hAnsi="Arial" w:cs="Arial"/>
          <w:b/>
          <w:sz w:val="24"/>
          <w:szCs w:val="24"/>
        </w:rPr>
        <w:t>APROBADO POR UNANIMIDAD</w:t>
      </w:r>
      <w:r w:rsidR="00983D2B" w:rsidRPr="00983D2B">
        <w:rPr>
          <w:rFonts w:ascii="Arial" w:hAnsi="Arial" w:cs="Arial"/>
          <w:sz w:val="24"/>
          <w:szCs w:val="24"/>
        </w:rPr>
        <w:t xml:space="preserve">. </w:t>
      </w:r>
    </w:p>
    <w:p w14:paraId="1A4E04C1" w14:textId="77777777" w:rsidR="0072060D" w:rsidRPr="001079F7" w:rsidRDefault="0072060D" w:rsidP="001079F7">
      <w:pPr>
        <w:ind w:left="708"/>
        <w:jc w:val="both"/>
        <w:rPr>
          <w:rFonts w:ascii="Arial" w:hAnsi="Arial" w:cs="Arial"/>
          <w:sz w:val="24"/>
        </w:rPr>
      </w:pPr>
    </w:p>
    <w:p w14:paraId="511BD9ED" w14:textId="234C8A1B" w:rsidR="00F51541" w:rsidRDefault="00B60CF5" w:rsidP="00721B92">
      <w:pPr>
        <w:ind w:left="705"/>
        <w:jc w:val="both"/>
        <w:rPr>
          <w:rFonts w:ascii="Arial" w:hAnsi="Arial" w:cs="Arial"/>
          <w:sz w:val="24"/>
          <w:szCs w:val="24"/>
        </w:rPr>
      </w:pPr>
      <w:r w:rsidRPr="009F0E76">
        <w:rPr>
          <w:rFonts w:ascii="Arial" w:hAnsi="Arial" w:cs="Arial"/>
          <w:b/>
          <w:bCs/>
          <w:sz w:val="24"/>
          <w:szCs w:val="24"/>
        </w:rPr>
        <w:t xml:space="preserve">Punto No. </w:t>
      </w:r>
      <w:r w:rsidR="008F11E3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47683">
        <w:rPr>
          <w:rFonts w:ascii="Arial" w:hAnsi="Arial" w:cs="Arial"/>
          <w:b/>
          <w:sz w:val="24"/>
          <w:szCs w:val="24"/>
        </w:rPr>
        <w:t>Autorización de baja de cubos</w:t>
      </w:r>
      <w:r w:rsidR="00356829">
        <w:rPr>
          <w:rFonts w:ascii="Arial" w:hAnsi="Arial" w:cs="Arial"/>
          <w:b/>
          <w:sz w:val="24"/>
          <w:szCs w:val="24"/>
        </w:rPr>
        <w:t>.</w:t>
      </w:r>
      <w:r w:rsidR="004D305B">
        <w:rPr>
          <w:rFonts w:ascii="Arial" w:hAnsi="Arial" w:cs="Arial"/>
          <w:b/>
          <w:sz w:val="24"/>
          <w:szCs w:val="24"/>
        </w:rPr>
        <w:t xml:space="preserve"> </w:t>
      </w:r>
      <w:r w:rsidR="008F11E3">
        <w:rPr>
          <w:rFonts w:ascii="Arial" w:hAnsi="Arial" w:cs="Arial"/>
          <w:b/>
          <w:sz w:val="24"/>
          <w:szCs w:val="24"/>
        </w:rPr>
        <w:t xml:space="preserve">  </w:t>
      </w:r>
      <w:r w:rsidR="00130537">
        <w:rPr>
          <w:rFonts w:ascii="Arial" w:hAnsi="Arial" w:cs="Arial"/>
          <w:sz w:val="24"/>
          <w:szCs w:val="24"/>
        </w:rPr>
        <w:t>P</w:t>
      </w:r>
      <w:r w:rsidR="00356829" w:rsidRPr="00356829">
        <w:rPr>
          <w:rFonts w:ascii="Arial" w:hAnsi="Arial" w:cs="Arial"/>
          <w:sz w:val="24"/>
          <w:szCs w:val="24"/>
        </w:rPr>
        <w:t>ara continuar con este punto</w:t>
      </w:r>
      <w:r w:rsidR="008F11E3" w:rsidRPr="008F11E3">
        <w:rPr>
          <w:rFonts w:ascii="Arial" w:hAnsi="Arial" w:cs="Arial"/>
          <w:sz w:val="24"/>
          <w:szCs w:val="24"/>
        </w:rPr>
        <w:t xml:space="preserve"> la </w:t>
      </w:r>
      <w:r w:rsidR="00403E94">
        <w:rPr>
          <w:rFonts w:ascii="Arial" w:hAnsi="Arial" w:cs="Arial"/>
          <w:sz w:val="24"/>
          <w:szCs w:val="24"/>
        </w:rPr>
        <w:t>C</w:t>
      </w:r>
      <w:r w:rsidR="008F11E3" w:rsidRPr="008F11E3">
        <w:rPr>
          <w:rFonts w:ascii="Arial" w:hAnsi="Arial" w:cs="Arial"/>
          <w:sz w:val="24"/>
          <w:szCs w:val="24"/>
        </w:rPr>
        <w:t xml:space="preserve">. </w:t>
      </w:r>
      <w:r w:rsidR="00171486">
        <w:rPr>
          <w:rFonts w:ascii="Arial" w:hAnsi="Arial" w:cs="Arial"/>
          <w:sz w:val="24"/>
          <w:szCs w:val="24"/>
        </w:rPr>
        <w:t xml:space="preserve">Dora María </w:t>
      </w:r>
      <w:proofErr w:type="spellStart"/>
      <w:r w:rsidR="00171486">
        <w:rPr>
          <w:rFonts w:ascii="Arial" w:hAnsi="Arial" w:cs="Arial"/>
          <w:sz w:val="24"/>
          <w:szCs w:val="24"/>
        </w:rPr>
        <w:t>Fafutis</w:t>
      </w:r>
      <w:proofErr w:type="spellEnd"/>
      <w:r w:rsidR="00171486">
        <w:rPr>
          <w:rFonts w:ascii="Arial" w:hAnsi="Arial" w:cs="Arial"/>
          <w:sz w:val="24"/>
          <w:szCs w:val="24"/>
        </w:rPr>
        <w:t xml:space="preserve"> Morris, </w:t>
      </w:r>
      <w:r w:rsidR="00047683">
        <w:rPr>
          <w:rFonts w:ascii="Arial" w:hAnsi="Arial" w:cs="Arial"/>
          <w:sz w:val="24"/>
          <w:szCs w:val="24"/>
        </w:rPr>
        <w:t>c</w:t>
      </w:r>
      <w:r w:rsidR="00356829" w:rsidRPr="00EF5240">
        <w:rPr>
          <w:rFonts w:ascii="Arial" w:hAnsi="Arial" w:cs="Arial"/>
          <w:sz w:val="24"/>
          <w:szCs w:val="24"/>
        </w:rPr>
        <w:t xml:space="preserve">ede el uso de la palabra a </w:t>
      </w:r>
      <w:r w:rsidR="008F11E3" w:rsidRPr="00EF5240">
        <w:rPr>
          <w:rFonts w:ascii="Arial" w:hAnsi="Arial" w:cs="Arial"/>
          <w:sz w:val="24"/>
          <w:szCs w:val="24"/>
        </w:rPr>
        <w:t xml:space="preserve">la Lcda. </w:t>
      </w:r>
      <w:proofErr w:type="spellStart"/>
      <w:r w:rsidR="008F11E3" w:rsidRPr="00EF5240">
        <w:rPr>
          <w:rFonts w:ascii="Arial" w:hAnsi="Arial" w:cs="Arial"/>
          <w:sz w:val="24"/>
          <w:szCs w:val="24"/>
        </w:rPr>
        <w:t>Yunuen</w:t>
      </w:r>
      <w:proofErr w:type="spellEnd"/>
      <w:r w:rsidR="008F11E3" w:rsidRPr="00EF5240">
        <w:rPr>
          <w:rFonts w:ascii="Arial" w:hAnsi="Arial" w:cs="Arial"/>
          <w:sz w:val="24"/>
          <w:szCs w:val="24"/>
        </w:rPr>
        <w:t xml:space="preserve"> Ber</w:t>
      </w:r>
      <w:r w:rsidR="00A94D44" w:rsidRPr="00EF5240">
        <w:rPr>
          <w:rFonts w:ascii="Arial" w:hAnsi="Arial" w:cs="Arial"/>
          <w:sz w:val="24"/>
          <w:szCs w:val="24"/>
        </w:rPr>
        <w:t>enice Estrada Martino,</w:t>
      </w:r>
      <w:r w:rsidR="004C36CD">
        <w:rPr>
          <w:rFonts w:ascii="Arial" w:hAnsi="Arial" w:cs="Arial"/>
          <w:sz w:val="24"/>
          <w:szCs w:val="24"/>
        </w:rPr>
        <w:t xml:space="preserve"> </w:t>
      </w:r>
      <w:r w:rsidR="00BB5583">
        <w:rPr>
          <w:rFonts w:ascii="Arial" w:hAnsi="Arial" w:cs="Arial"/>
          <w:sz w:val="24"/>
          <w:szCs w:val="24"/>
        </w:rPr>
        <w:t>presentando físicamente ante los miembros del comité los 86</w:t>
      </w:r>
      <w:r w:rsidR="00721B92">
        <w:rPr>
          <w:rFonts w:ascii="Arial" w:hAnsi="Arial" w:cs="Arial"/>
          <w:sz w:val="24"/>
          <w:szCs w:val="24"/>
        </w:rPr>
        <w:t xml:space="preserve"> cubos en mal estado </w:t>
      </w:r>
      <w:r w:rsidR="00BB5583">
        <w:rPr>
          <w:rFonts w:ascii="Arial" w:hAnsi="Arial" w:cs="Arial"/>
          <w:sz w:val="24"/>
          <w:szCs w:val="24"/>
        </w:rPr>
        <w:t xml:space="preserve">los cuales no tienen reparación, solo ocupan espacio, anexando </w:t>
      </w:r>
      <w:r w:rsidR="0084474D">
        <w:rPr>
          <w:rFonts w:ascii="Arial" w:hAnsi="Arial" w:cs="Arial"/>
          <w:sz w:val="24"/>
          <w:szCs w:val="24"/>
        </w:rPr>
        <w:t>relación de los mismos</w:t>
      </w:r>
      <w:r w:rsidR="00721B92">
        <w:rPr>
          <w:rFonts w:ascii="Arial" w:hAnsi="Arial" w:cs="Arial"/>
          <w:sz w:val="24"/>
          <w:szCs w:val="24"/>
        </w:rPr>
        <w:t>.</w:t>
      </w:r>
    </w:p>
    <w:p w14:paraId="70F5CE53" w14:textId="435D16A1" w:rsidR="004D305B" w:rsidRPr="00B671CC" w:rsidRDefault="004D305B" w:rsidP="00E92B88">
      <w:pPr>
        <w:spacing w:after="0"/>
        <w:ind w:left="705" w:firstLine="3"/>
        <w:jc w:val="both"/>
        <w:rPr>
          <w:rFonts w:ascii="Arial" w:hAnsi="Arial" w:cs="Arial"/>
          <w:sz w:val="24"/>
          <w:szCs w:val="24"/>
        </w:rPr>
      </w:pPr>
      <w:r w:rsidRPr="00B671CC">
        <w:rPr>
          <w:rFonts w:ascii="Arial" w:hAnsi="Arial" w:cs="Arial"/>
          <w:sz w:val="24"/>
          <w:szCs w:val="24"/>
        </w:rPr>
        <w:t xml:space="preserve">Se somete a aprobación de los integrantes del Consejo, </w:t>
      </w:r>
      <w:r w:rsidR="00721B92">
        <w:rPr>
          <w:rFonts w:ascii="Arial" w:hAnsi="Arial" w:cs="Arial"/>
          <w:sz w:val="24"/>
          <w:szCs w:val="24"/>
        </w:rPr>
        <w:t>la baja</w:t>
      </w:r>
      <w:r w:rsidR="00BB5583">
        <w:rPr>
          <w:rFonts w:ascii="Arial" w:hAnsi="Arial" w:cs="Arial"/>
          <w:sz w:val="24"/>
          <w:szCs w:val="24"/>
        </w:rPr>
        <w:t xml:space="preserve"> del inventario del Patronato Nacional de la Cerámica los</w:t>
      </w:r>
      <w:r w:rsidR="00721B92">
        <w:rPr>
          <w:rFonts w:ascii="Arial" w:hAnsi="Arial" w:cs="Arial"/>
          <w:sz w:val="24"/>
          <w:szCs w:val="24"/>
        </w:rPr>
        <w:t xml:space="preserve"> 86 cubos </w:t>
      </w:r>
      <w:r w:rsidR="00060D40">
        <w:rPr>
          <w:rFonts w:ascii="Arial" w:hAnsi="Arial" w:cs="Arial"/>
          <w:sz w:val="24"/>
          <w:szCs w:val="24"/>
        </w:rPr>
        <w:t>en mal</w:t>
      </w:r>
      <w:r w:rsidR="00721B92">
        <w:rPr>
          <w:rFonts w:ascii="Arial" w:hAnsi="Arial" w:cs="Arial"/>
          <w:sz w:val="24"/>
          <w:szCs w:val="24"/>
        </w:rPr>
        <w:t xml:space="preserve"> estado, </w:t>
      </w:r>
      <w:r w:rsidRPr="00B671CC">
        <w:rPr>
          <w:rFonts w:ascii="Arial" w:hAnsi="Arial" w:cs="Arial"/>
          <w:sz w:val="24"/>
          <w:szCs w:val="24"/>
        </w:rPr>
        <w:t xml:space="preserve">siendo </w:t>
      </w:r>
      <w:r w:rsidRPr="00B671CC">
        <w:rPr>
          <w:rFonts w:ascii="Arial" w:hAnsi="Arial" w:cs="Arial"/>
          <w:b/>
          <w:sz w:val="24"/>
          <w:szCs w:val="24"/>
        </w:rPr>
        <w:t>APROBADO POR UNANIMIDAD</w:t>
      </w:r>
      <w:r w:rsidRPr="00B671CC">
        <w:rPr>
          <w:rFonts w:ascii="Arial" w:hAnsi="Arial" w:cs="Arial"/>
          <w:sz w:val="24"/>
          <w:szCs w:val="24"/>
        </w:rPr>
        <w:t xml:space="preserve">. </w:t>
      </w:r>
    </w:p>
    <w:p w14:paraId="5A826D93" w14:textId="77777777" w:rsidR="004F7578" w:rsidRPr="008F11E3" w:rsidRDefault="004F7578" w:rsidP="008F11E3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0CEC0988" w14:textId="59D3EEBA" w:rsidR="00F51541" w:rsidRDefault="00D66BDF" w:rsidP="00AD2CB4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9F0E76">
        <w:rPr>
          <w:rFonts w:ascii="Arial" w:hAnsi="Arial" w:cs="Arial"/>
          <w:b/>
          <w:bCs/>
          <w:sz w:val="24"/>
          <w:szCs w:val="24"/>
        </w:rPr>
        <w:t xml:space="preserve">Punto No. </w:t>
      </w:r>
      <w:r w:rsidR="00206043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83ADD">
        <w:rPr>
          <w:rFonts w:ascii="Arial" w:hAnsi="Arial" w:cs="Arial"/>
          <w:b/>
          <w:bCs/>
          <w:sz w:val="24"/>
          <w:szCs w:val="24"/>
        </w:rPr>
        <w:t>Autorización para cubrir gastos de hotel y alimentos al representante del IFAEM</w:t>
      </w:r>
      <w:r w:rsidR="003D53BA">
        <w:rPr>
          <w:rFonts w:ascii="Arial" w:hAnsi="Arial" w:cs="Arial"/>
          <w:b/>
          <w:bCs/>
          <w:sz w:val="24"/>
          <w:szCs w:val="24"/>
        </w:rPr>
        <w:t xml:space="preserve">: </w:t>
      </w:r>
      <w:r w:rsidR="0046653A">
        <w:rPr>
          <w:rFonts w:ascii="Arial" w:hAnsi="Arial" w:cs="Arial"/>
          <w:b/>
          <w:bCs/>
          <w:sz w:val="24"/>
          <w:szCs w:val="24"/>
        </w:rPr>
        <w:t xml:space="preserve"> </w:t>
      </w:r>
      <w:r w:rsidR="00AF73DB" w:rsidRPr="00AF73DB">
        <w:rPr>
          <w:rFonts w:ascii="Arial" w:hAnsi="Arial" w:cs="Arial"/>
          <w:bCs/>
          <w:sz w:val="24"/>
          <w:szCs w:val="24"/>
        </w:rPr>
        <w:t>continuando con este punto</w:t>
      </w:r>
      <w:r w:rsidR="00AF73DB">
        <w:rPr>
          <w:rFonts w:ascii="Arial" w:hAnsi="Arial" w:cs="Arial"/>
          <w:b/>
          <w:bCs/>
          <w:sz w:val="24"/>
          <w:szCs w:val="24"/>
        </w:rPr>
        <w:t xml:space="preserve"> </w:t>
      </w:r>
      <w:r w:rsidR="00F51541">
        <w:rPr>
          <w:rFonts w:ascii="Arial" w:hAnsi="Arial" w:cs="Arial"/>
          <w:bCs/>
          <w:sz w:val="24"/>
          <w:szCs w:val="24"/>
        </w:rPr>
        <w:t>C.</w:t>
      </w:r>
      <w:r w:rsidR="0046653A" w:rsidRPr="005D273C">
        <w:rPr>
          <w:rFonts w:ascii="Arial" w:hAnsi="Arial" w:cs="Arial"/>
          <w:bCs/>
          <w:sz w:val="24"/>
          <w:szCs w:val="24"/>
        </w:rPr>
        <w:t xml:space="preserve"> </w:t>
      </w:r>
      <w:r w:rsidR="00171486" w:rsidRPr="005D273C">
        <w:rPr>
          <w:rFonts w:ascii="Arial" w:hAnsi="Arial" w:cs="Arial"/>
          <w:bCs/>
          <w:sz w:val="24"/>
          <w:szCs w:val="24"/>
        </w:rPr>
        <w:t xml:space="preserve">Dora </w:t>
      </w:r>
      <w:r w:rsidR="00AF73DB" w:rsidRPr="005D273C">
        <w:rPr>
          <w:rFonts w:ascii="Arial" w:hAnsi="Arial" w:cs="Arial"/>
          <w:bCs/>
          <w:sz w:val="24"/>
          <w:szCs w:val="24"/>
        </w:rPr>
        <w:t>María</w:t>
      </w:r>
      <w:r w:rsidR="00171486" w:rsidRPr="005D27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71486" w:rsidRPr="005D273C">
        <w:rPr>
          <w:rFonts w:ascii="Arial" w:hAnsi="Arial" w:cs="Arial"/>
          <w:bCs/>
          <w:sz w:val="24"/>
          <w:szCs w:val="24"/>
        </w:rPr>
        <w:t>Fafutis</w:t>
      </w:r>
      <w:proofErr w:type="spellEnd"/>
      <w:r w:rsidR="00171486" w:rsidRPr="005D273C">
        <w:rPr>
          <w:rFonts w:ascii="Arial" w:hAnsi="Arial" w:cs="Arial"/>
          <w:bCs/>
          <w:sz w:val="24"/>
          <w:szCs w:val="24"/>
        </w:rPr>
        <w:t xml:space="preserve"> Morris</w:t>
      </w:r>
      <w:r w:rsidR="0046653A" w:rsidRPr="005D273C">
        <w:rPr>
          <w:rFonts w:ascii="Arial" w:hAnsi="Arial" w:cs="Arial"/>
          <w:bCs/>
          <w:sz w:val="24"/>
          <w:szCs w:val="24"/>
        </w:rPr>
        <w:t xml:space="preserve">, </w:t>
      </w:r>
      <w:r w:rsidR="00F83ADD">
        <w:rPr>
          <w:rFonts w:ascii="Arial" w:hAnsi="Arial" w:cs="Arial"/>
          <w:bCs/>
          <w:sz w:val="24"/>
          <w:szCs w:val="24"/>
        </w:rPr>
        <w:t>c</w:t>
      </w:r>
      <w:r w:rsidR="00B671CC">
        <w:rPr>
          <w:rFonts w:ascii="Arial" w:hAnsi="Arial" w:cs="Arial"/>
          <w:bCs/>
          <w:sz w:val="24"/>
          <w:szCs w:val="24"/>
        </w:rPr>
        <w:t>ede el uso de la voz a la L</w:t>
      </w:r>
      <w:r w:rsidR="00AF73DB" w:rsidRPr="005D273C">
        <w:rPr>
          <w:rFonts w:ascii="Arial" w:hAnsi="Arial" w:cs="Arial"/>
          <w:bCs/>
          <w:sz w:val="24"/>
          <w:szCs w:val="24"/>
        </w:rPr>
        <w:t>c</w:t>
      </w:r>
      <w:r w:rsidR="005D273C">
        <w:rPr>
          <w:rFonts w:ascii="Arial" w:hAnsi="Arial" w:cs="Arial"/>
          <w:bCs/>
          <w:sz w:val="24"/>
          <w:szCs w:val="24"/>
        </w:rPr>
        <w:t>da</w:t>
      </w:r>
      <w:r w:rsidR="00AF73DB" w:rsidRPr="005D273C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AF73DB" w:rsidRPr="005D273C">
        <w:rPr>
          <w:rFonts w:ascii="Arial" w:hAnsi="Arial" w:cs="Arial"/>
          <w:bCs/>
          <w:sz w:val="24"/>
          <w:szCs w:val="24"/>
        </w:rPr>
        <w:t>Yunuen</w:t>
      </w:r>
      <w:proofErr w:type="spellEnd"/>
      <w:r w:rsidR="00AF73DB" w:rsidRPr="005D273C">
        <w:rPr>
          <w:rFonts w:ascii="Arial" w:hAnsi="Arial" w:cs="Arial"/>
          <w:bCs/>
          <w:sz w:val="24"/>
          <w:szCs w:val="24"/>
        </w:rPr>
        <w:t xml:space="preserve"> Berenice Estrada Martino, ponen sobre la mesa </w:t>
      </w:r>
      <w:r w:rsidR="00BB364B">
        <w:rPr>
          <w:rFonts w:ascii="Arial" w:hAnsi="Arial" w:cs="Arial"/>
          <w:bCs/>
          <w:sz w:val="24"/>
          <w:szCs w:val="24"/>
        </w:rPr>
        <w:t xml:space="preserve">la autorización para que se cubran los </w:t>
      </w:r>
      <w:r w:rsidR="00AD2CB4">
        <w:rPr>
          <w:rFonts w:ascii="Arial" w:hAnsi="Arial" w:cs="Arial"/>
          <w:bCs/>
          <w:sz w:val="24"/>
          <w:szCs w:val="24"/>
        </w:rPr>
        <w:t xml:space="preserve">gastos de hotel y alimentos del representante </w:t>
      </w:r>
      <w:r w:rsidR="00BB364B">
        <w:rPr>
          <w:rFonts w:ascii="Arial" w:hAnsi="Arial" w:cs="Arial"/>
          <w:bCs/>
          <w:sz w:val="24"/>
          <w:szCs w:val="24"/>
        </w:rPr>
        <w:t xml:space="preserve">del IFAEM durante los días 10 y 11 de julio, fecha de la devolución de piezas, presentando oficio ante los miembros </w:t>
      </w:r>
      <w:r w:rsidR="00A6422A">
        <w:rPr>
          <w:rFonts w:ascii="Arial" w:hAnsi="Arial" w:cs="Arial"/>
          <w:bCs/>
          <w:sz w:val="24"/>
          <w:szCs w:val="24"/>
        </w:rPr>
        <w:t>del</w:t>
      </w:r>
      <w:r w:rsidR="00BB364B">
        <w:rPr>
          <w:rFonts w:ascii="Arial" w:hAnsi="Arial" w:cs="Arial"/>
          <w:bCs/>
          <w:sz w:val="24"/>
          <w:szCs w:val="24"/>
        </w:rPr>
        <w:t xml:space="preserve"> consejo donde solicita el apoyo.</w:t>
      </w:r>
    </w:p>
    <w:p w14:paraId="0CD238E0" w14:textId="77777777" w:rsidR="00F51541" w:rsidRDefault="00F51541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5166D67C" w14:textId="5B828D7C" w:rsidR="00510E93" w:rsidRPr="005D273C" w:rsidRDefault="00510E93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D2CB4">
        <w:rPr>
          <w:rFonts w:ascii="Arial" w:hAnsi="Arial" w:cs="Arial"/>
          <w:sz w:val="24"/>
          <w:szCs w:val="24"/>
        </w:rPr>
        <w:t>Se somete a aprobación de los integrantes del Consejo,</w:t>
      </w:r>
      <w:r w:rsidR="00BB364B" w:rsidRPr="00AD2CB4">
        <w:rPr>
          <w:rFonts w:ascii="Arial" w:hAnsi="Arial" w:cs="Arial"/>
          <w:sz w:val="24"/>
          <w:szCs w:val="24"/>
        </w:rPr>
        <w:t xml:space="preserve"> el pago de hotel y alimentos los días 10 y 11 de </w:t>
      </w:r>
      <w:r w:rsidR="00676CA7" w:rsidRPr="00AD2CB4">
        <w:rPr>
          <w:rFonts w:ascii="Arial" w:hAnsi="Arial" w:cs="Arial"/>
          <w:sz w:val="24"/>
          <w:szCs w:val="24"/>
        </w:rPr>
        <w:t>julio para</w:t>
      </w:r>
      <w:r w:rsidR="00BB364B" w:rsidRPr="00AD2CB4">
        <w:rPr>
          <w:rFonts w:ascii="Arial" w:hAnsi="Arial" w:cs="Arial"/>
          <w:sz w:val="24"/>
          <w:szCs w:val="24"/>
        </w:rPr>
        <w:t xml:space="preserve"> </w:t>
      </w:r>
      <w:r w:rsidR="00AD2CB4" w:rsidRPr="00AD2CB4">
        <w:rPr>
          <w:rFonts w:ascii="Arial" w:hAnsi="Arial" w:cs="Arial"/>
          <w:sz w:val="24"/>
          <w:szCs w:val="24"/>
        </w:rPr>
        <w:t>el</w:t>
      </w:r>
      <w:r w:rsidR="00BB364B" w:rsidRPr="00AD2CB4">
        <w:rPr>
          <w:rFonts w:ascii="Arial" w:hAnsi="Arial" w:cs="Arial"/>
          <w:sz w:val="24"/>
          <w:szCs w:val="24"/>
        </w:rPr>
        <w:t xml:space="preserve"> representante; </w:t>
      </w:r>
      <w:r w:rsidRPr="00AD2CB4">
        <w:rPr>
          <w:rFonts w:ascii="Arial" w:hAnsi="Arial" w:cs="Arial"/>
          <w:sz w:val="24"/>
          <w:szCs w:val="24"/>
        </w:rPr>
        <w:t xml:space="preserve">siendo </w:t>
      </w:r>
      <w:r w:rsidRPr="00AD2CB4">
        <w:rPr>
          <w:rFonts w:ascii="Arial" w:hAnsi="Arial" w:cs="Arial"/>
          <w:b/>
          <w:sz w:val="24"/>
          <w:szCs w:val="24"/>
        </w:rPr>
        <w:t>APROBADO POR UNANIMIDAD</w:t>
      </w:r>
      <w:r w:rsidRPr="00AD2CB4">
        <w:rPr>
          <w:rFonts w:ascii="Arial" w:hAnsi="Arial" w:cs="Arial"/>
          <w:sz w:val="24"/>
          <w:szCs w:val="24"/>
        </w:rPr>
        <w:t>.</w:t>
      </w:r>
      <w:r w:rsidRPr="005D273C">
        <w:rPr>
          <w:rFonts w:ascii="Arial" w:hAnsi="Arial" w:cs="Arial"/>
          <w:sz w:val="24"/>
          <w:szCs w:val="24"/>
        </w:rPr>
        <w:t xml:space="preserve"> </w:t>
      </w:r>
    </w:p>
    <w:p w14:paraId="1FABA533" w14:textId="77777777" w:rsidR="00A215DC" w:rsidRDefault="00A215DC" w:rsidP="00E92B88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1C2858C3" w14:textId="77777777" w:rsidR="00BB5583" w:rsidRDefault="00BB5583" w:rsidP="00E511EB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386E8112" w14:textId="77777777" w:rsidR="00BB5583" w:rsidRDefault="00BB5583" w:rsidP="00E511EB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1F62394F" w14:textId="77777777" w:rsidR="002067AC" w:rsidRDefault="002067AC" w:rsidP="00E511EB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7515C563" w14:textId="3388BA5C" w:rsidR="00704079" w:rsidRDefault="006A7FE3" w:rsidP="00E511EB">
      <w:pPr>
        <w:ind w:left="708"/>
        <w:jc w:val="both"/>
        <w:rPr>
          <w:rFonts w:ascii="Arial" w:hAnsi="Arial" w:cs="Arial"/>
          <w:bCs/>
          <w:sz w:val="24"/>
          <w:szCs w:val="24"/>
        </w:rPr>
      </w:pPr>
      <w:r w:rsidRPr="006A7FE3">
        <w:rPr>
          <w:rFonts w:ascii="Arial" w:hAnsi="Arial" w:cs="Arial"/>
          <w:b/>
          <w:sz w:val="24"/>
          <w:szCs w:val="24"/>
        </w:rPr>
        <w:t>Punto Número 6</w:t>
      </w:r>
      <w:r>
        <w:rPr>
          <w:rFonts w:ascii="Arial" w:hAnsi="Arial" w:cs="Arial"/>
          <w:sz w:val="24"/>
          <w:szCs w:val="24"/>
        </w:rPr>
        <w:t>,</w:t>
      </w:r>
      <w:r w:rsidR="008466FD">
        <w:rPr>
          <w:rFonts w:ascii="Arial" w:hAnsi="Arial" w:cs="Arial"/>
          <w:sz w:val="24"/>
          <w:szCs w:val="24"/>
        </w:rPr>
        <w:t xml:space="preserve"> </w:t>
      </w:r>
      <w:r w:rsidR="00BB364B">
        <w:rPr>
          <w:rFonts w:ascii="Arial" w:hAnsi="Arial" w:cs="Arial"/>
          <w:b/>
          <w:sz w:val="24"/>
          <w:szCs w:val="24"/>
        </w:rPr>
        <w:t>Asuntos Varios</w:t>
      </w:r>
      <w:r w:rsidR="008466FD">
        <w:rPr>
          <w:rFonts w:ascii="Arial" w:hAnsi="Arial" w:cs="Arial"/>
          <w:sz w:val="24"/>
          <w:szCs w:val="24"/>
        </w:rPr>
        <w:t xml:space="preserve">, </w:t>
      </w:r>
      <w:r w:rsidR="00BF0154">
        <w:rPr>
          <w:rFonts w:ascii="Arial" w:hAnsi="Arial" w:cs="Arial"/>
          <w:sz w:val="24"/>
          <w:szCs w:val="24"/>
        </w:rPr>
        <w:t xml:space="preserve">respecto a </w:t>
      </w:r>
      <w:r w:rsidR="0076784A">
        <w:rPr>
          <w:rFonts w:ascii="Arial" w:hAnsi="Arial" w:cs="Arial"/>
          <w:sz w:val="24"/>
          <w:szCs w:val="24"/>
        </w:rPr>
        <w:t>este punto</w:t>
      </w:r>
      <w:r w:rsidR="00D42C74" w:rsidRPr="00492306">
        <w:rPr>
          <w:rFonts w:ascii="Arial" w:hAnsi="Arial" w:cs="Arial"/>
          <w:sz w:val="24"/>
          <w:szCs w:val="24"/>
        </w:rPr>
        <w:t>,</w:t>
      </w:r>
      <w:r w:rsidR="00492306">
        <w:rPr>
          <w:rFonts w:ascii="Arial" w:hAnsi="Arial" w:cs="Arial"/>
          <w:sz w:val="24"/>
          <w:szCs w:val="24"/>
        </w:rPr>
        <w:t xml:space="preserve"> </w:t>
      </w:r>
      <w:r w:rsidR="00F51541">
        <w:rPr>
          <w:rFonts w:ascii="Arial" w:hAnsi="Arial" w:cs="Arial"/>
          <w:sz w:val="24"/>
          <w:szCs w:val="24"/>
        </w:rPr>
        <w:t>C</w:t>
      </w:r>
      <w:r w:rsidR="003F0DDD">
        <w:rPr>
          <w:rFonts w:ascii="Arial" w:hAnsi="Arial" w:cs="Arial"/>
          <w:sz w:val="24"/>
          <w:szCs w:val="24"/>
        </w:rPr>
        <w:t xml:space="preserve">. Dora María </w:t>
      </w:r>
      <w:proofErr w:type="spellStart"/>
      <w:r w:rsidR="003F0DDD">
        <w:rPr>
          <w:rFonts w:ascii="Arial" w:hAnsi="Arial" w:cs="Arial"/>
          <w:sz w:val="24"/>
          <w:szCs w:val="24"/>
        </w:rPr>
        <w:t>Fafutis</w:t>
      </w:r>
      <w:proofErr w:type="spellEnd"/>
      <w:r w:rsidR="00F51541">
        <w:rPr>
          <w:rFonts w:ascii="Arial" w:hAnsi="Arial" w:cs="Arial"/>
          <w:sz w:val="24"/>
          <w:szCs w:val="24"/>
        </w:rPr>
        <w:t xml:space="preserve"> Morris,</w:t>
      </w:r>
      <w:r w:rsidR="003F0DDD">
        <w:rPr>
          <w:rFonts w:ascii="Arial" w:hAnsi="Arial" w:cs="Arial"/>
          <w:sz w:val="24"/>
          <w:szCs w:val="24"/>
        </w:rPr>
        <w:t xml:space="preserve"> </w:t>
      </w:r>
      <w:r w:rsidR="00BB364B">
        <w:rPr>
          <w:rFonts w:ascii="Arial" w:hAnsi="Arial" w:cs="Arial"/>
          <w:bCs/>
          <w:sz w:val="24"/>
          <w:szCs w:val="24"/>
        </w:rPr>
        <w:t>c</w:t>
      </w:r>
      <w:r w:rsidR="003F0DDD">
        <w:rPr>
          <w:rFonts w:ascii="Arial" w:hAnsi="Arial" w:cs="Arial"/>
          <w:bCs/>
          <w:sz w:val="24"/>
          <w:szCs w:val="24"/>
        </w:rPr>
        <w:t>ede el uso de la voz a la L</w:t>
      </w:r>
      <w:r w:rsidR="003F0DDD" w:rsidRPr="005D273C">
        <w:rPr>
          <w:rFonts w:ascii="Arial" w:hAnsi="Arial" w:cs="Arial"/>
          <w:bCs/>
          <w:sz w:val="24"/>
          <w:szCs w:val="24"/>
        </w:rPr>
        <w:t>c</w:t>
      </w:r>
      <w:r w:rsidR="003F0DDD">
        <w:rPr>
          <w:rFonts w:ascii="Arial" w:hAnsi="Arial" w:cs="Arial"/>
          <w:bCs/>
          <w:sz w:val="24"/>
          <w:szCs w:val="24"/>
        </w:rPr>
        <w:t>da</w:t>
      </w:r>
      <w:r w:rsidR="003F0DDD" w:rsidRPr="005D273C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3F0DDD" w:rsidRPr="005D273C">
        <w:rPr>
          <w:rFonts w:ascii="Arial" w:hAnsi="Arial" w:cs="Arial"/>
          <w:bCs/>
          <w:sz w:val="24"/>
          <w:szCs w:val="24"/>
        </w:rPr>
        <w:t>Yunuen</w:t>
      </w:r>
      <w:proofErr w:type="spellEnd"/>
      <w:r w:rsidR="003F0DDD" w:rsidRPr="005D273C">
        <w:rPr>
          <w:rFonts w:ascii="Arial" w:hAnsi="Arial" w:cs="Arial"/>
          <w:bCs/>
          <w:sz w:val="24"/>
          <w:szCs w:val="24"/>
        </w:rPr>
        <w:t xml:space="preserve"> Berenice Estrada Martino</w:t>
      </w:r>
      <w:r w:rsidR="003F0DDD">
        <w:rPr>
          <w:rFonts w:ascii="Arial" w:hAnsi="Arial" w:cs="Arial"/>
          <w:bCs/>
          <w:sz w:val="24"/>
          <w:szCs w:val="24"/>
        </w:rPr>
        <w:t xml:space="preserve"> </w:t>
      </w:r>
      <w:r w:rsidR="003F0DDD" w:rsidRPr="003F0DDD">
        <w:rPr>
          <w:rFonts w:ascii="Arial" w:hAnsi="Arial" w:cs="Arial"/>
          <w:bCs/>
          <w:sz w:val="24"/>
          <w:szCs w:val="24"/>
        </w:rPr>
        <w:t xml:space="preserve">para que presente los </w:t>
      </w:r>
      <w:r w:rsidR="00BB364B">
        <w:rPr>
          <w:rFonts w:ascii="Arial" w:hAnsi="Arial" w:cs="Arial"/>
          <w:bCs/>
          <w:sz w:val="24"/>
          <w:szCs w:val="24"/>
        </w:rPr>
        <w:t xml:space="preserve">asuntos varios; exponiendo como primer asunto que este año se necesitó </w:t>
      </w:r>
      <w:r w:rsidR="00A6422A">
        <w:rPr>
          <w:rFonts w:ascii="Arial" w:hAnsi="Arial" w:cs="Arial"/>
          <w:bCs/>
          <w:sz w:val="24"/>
          <w:szCs w:val="24"/>
        </w:rPr>
        <w:t>el apoyo de</w:t>
      </w:r>
      <w:r w:rsidR="00BB364B">
        <w:rPr>
          <w:rFonts w:ascii="Arial" w:hAnsi="Arial" w:cs="Arial"/>
          <w:bCs/>
          <w:sz w:val="24"/>
          <w:szCs w:val="24"/>
        </w:rPr>
        <w:t xml:space="preserve"> 2 colaboradores </w:t>
      </w:r>
      <w:r w:rsidR="00A6422A">
        <w:rPr>
          <w:rFonts w:ascii="Arial" w:hAnsi="Arial" w:cs="Arial"/>
          <w:bCs/>
          <w:sz w:val="24"/>
          <w:szCs w:val="24"/>
        </w:rPr>
        <w:t xml:space="preserve">extra </w:t>
      </w:r>
      <w:r w:rsidR="00BB364B">
        <w:rPr>
          <w:rFonts w:ascii="Arial" w:hAnsi="Arial" w:cs="Arial"/>
          <w:bCs/>
          <w:sz w:val="24"/>
          <w:szCs w:val="24"/>
        </w:rPr>
        <w:t xml:space="preserve">para las labores durante la celebración </w:t>
      </w:r>
      <w:r w:rsidR="00A64860">
        <w:rPr>
          <w:rFonts w:ascii="Arial" w:hAnsi="Arial" w:cs="Arial"/>
          <w:bCs/>
          <w:sz w:val="24"/>
          <w:szCs w:val="24"/>
        </w:rPr>
        <w:t>del P</w:t>
      </w:r>
      <w:r w:rsidR="00BB364B">
        <w:rPr>
          <w:rFonts w:ascii="Arial" w:hAnsi="Arial" w:cs="Arial"/>
          <w:bCs/>
          <w:sz w:val="24"/>
          <w:szCs w:val="24"/>
        </w:rPr>
        <w:t xml:space="preserve">remio </w:t>
      </w:r>
      <w:r w:rsidR="00A64860">
        <w:rPr>
          <w:rFonts w:ascii="Arial" w:hAnsi="Arial" w:cs="Arial"/>
          <w:bCs/>
          <w:sz w:val="24"/>
          <w:szCs w:val="24"/>
        </w:rPr>
        <w:t>N</w:t>
      </w:r>
      <w:r w:rsidR="00BB364B">
        <w:rPr>
          <w:rFonts w:ascii="Arial" w:hAnsi="Arial" w:cs="Arial"/>
          <w:bCs/>
          <w:sz w:val="24"/>
          <w:szCs w:val="24"/>
        </w:rPr>
        <w:t xml:space="preserve">acional, siendo el C. Jesús Gómez Parada </w:t>
      </w:r>
      <w:r w:rsidR="00325C8C">
        <w:rPr>
          <w:rFonts w:ascii="Arial" w:hAnsi="Arial" w:cs="Arial"/>
          <w:bCs/>
          <w:sz w:val="24"/>
          <w:szCs w:val="24"/>
        </w:rPr>
        <w:t>la cantidad de  $</w:t>
      </w:r>
      <w:r w:rsidR="0067785A">
        <w:rPr>
          <w:rFonts w:ascii="Arial" w:hAnsi="Arial" w:cs="Arial"/>
          <w:bCs/>
          <w:sz w:val="24"/>
          <w:szCs w:val="24"/>
        </w:rPr>
        <w:t>368.64</w:t>
      </w:r>
      <w:r w:rsidR="00325C8C">
        <w:rPr>
          <w:rFonts w:ascii="Arial" w:hAnsi="Arial" w:cs="Arial"/>
          <w:bCs/>
          <w:sz w:val="24"/>
          <w:szCs w:val="24"/>
        </w:rPr>
        <w:t xml:space="preserve"> por día dando un total de $</w:t>
      </w:r>
      <w:r w:rsidR="0067785A">
        <w:rPr>
          <w:rFonts w:ascii="Arial" w:hAnsi="Arial" w:cs="Arial"/>
          <w:bCs/>
          <w:sz w:val="24"/>
          <w:szCs w:val="24"/>
        </w:rPr>
        <w:t xml:space="preserve">3,317.78 </w:t>
      </w:r>
      <w:r w:rsidR="00BB364B">
        <w:rPr>
          <w:rFonts w:ascii="Arial" w:hAnsi="Arial" w:cs="Arial"/>
          <w:bCs/>
          <w:sz w:val="24"/>
          <w:szCs w:val="24"/>
        </w:rPr>
        <w:t xml:space="preserve">y el </w:t>
      </w:r>
      <w:r w:rsidR="00676CA7">
        <w:rPr>
          <w:rFonts w:ascii="Arial" w:hAnsi="Arial" w:cs="Arial"/>
          <w:bCs/>
          <w:sz w:val="24"/>
          <w:szCs w:val="24"/>
        </w:rPr>
        <w:t>C</w:t>
      </w:r>
      <w:r w:rsidR="00BB364B">
        <w:rPr>
          <w:rFonts w:ascii="Arial" w:hAnsi="Arial" w:cs="Arial"/>
          <w:bCs/>
          <w:sz w:val="24"/>
          <w:szCs w:val="24"/>
        </w:rPr>
        <w:t>. Héctor Manuel Gómez Ulloa</w:t>
      </w:r>
      <w:r w:rsidR="00325C8C">
        <w:rPr>
          <w:rFonts w:ascii="Arial" w:hAnsi="Arial" w:cs="Arial"/>
          <w:bCs/>
          <w:sz w:val="24"/>
          <w:szCs w:val="24"/>
        </w:rPr>
        <w:t xml:space="preserve"> la cantidad de $</w:t>
      </w:r>
      <w:r w:rsidR="00F00874">
        <w:rPr>
          <w:rFonts w:ascii="Arial" w:hAnsi="Arial" w:cs="Arial"/>
          <w:bCs/>
          <w:sz w:val="24"/>
          <w:szCs w:val="24"/>
        </w:rPr>
        <w:t>10</w:t>
      </w:r>
      <w:r w:rsidR="00CC7314">
        <w:rPr>
          <w:rFonts w:ascii="Arial" w:hAnsi="Arial" w:cs="Arial"/>
          <w:bCs/>
          <w:sz w:val="24"/>
          <w:szCs w:val="24"/>
        </w:rPr>
        <w:t>6</w:t>
      </w:r>
      <w:r w:rsidR="00F00874">
        <w:rPr>
          <w:rFonts w:ascii="Arial" w:hAnsi="Arial" w:cs="Arial"/>
          <w:bCs/>
          <w:sz w:val="24"/>
          <w:szCs w:val="24"/>
        </w:rPr>
        <w:t>.0</w:t>
      </w:r>
      <w:r w:rsidR="00CC7314">
        <w:rPr>
          <w:rFonts w:ascii="Arial" w:hAnsi="Arial" w:cs="Arial"/>
          <w:bCs/>
          <w:sz w:val="24"/>
          <w:szCs w:val="24"/>
        </w:rPr>
        <w:t>0</w:t>
      </w:r>
      <w:r w:rsidR="00325C8C">
        <w:rPr>
          <w:rFonts w:ascii="Arial" w:hAnsi="Arial" w:cs="Arial"/>
          <w:bCs/>
          <w:sz w:val="24"/>
          <w:szCs w:val="24"/>
        </w:rPr>
        <w:t xml:space="preserve"> por día dando un total de $</w:t>
      </w:r>
      <w:r w:rsidR="0067785A">
        <w:rPr>
          <w:rFonts w:ascii="Arial" w:hAnsi="Arial" w:cs="Arial"/>
          <w:bCs/>
          <w:sz w:val="24"/>
          <w:szCs w:val="24"/>
        </w:rPr>
        <w:t>3,392</w:t>
      </w:r>
      <w:r w:rsidR="00676CA7">
        <w:rPr>
          <w:rFonts w:ascii="Arial" w:hAnsi="Arial" w:cs="Arial"/>
          <w:bCs/>
          <w:sz w:val="24"/>
          <w:szCs w:val="24"/>
        </w:rPr>
        <w:t xml:space="preserve"> anexando lista </w:t>
      </w:r>
      <w:r w:rsidR="00E511EB">
        <w:rPr>
          <w:rFonts w:ascii="Arial" w:hAnsi="Arial" w:cs="Arial"/>
          <w:bCs/>
          <w:sz w:val="24"/>
          <w:szCs w:val="24"/>
        </w:rPr>
        <w:t>de asistencia de ambas personas</w:t>
      </w:r>
      <w:r w:rsidR="00A6422A">
        <w:rPr>
          <w:rFonts w:ascii="Arial" w:hAnsi="Arial" w:cs="Arial"/>
          <w:bCs/>
          <w:sz w:val="24"/>
          <w:szCs w:val="24"/>
        </w:rPr>
        <w:t xml:space="preserve"> y pone a consideración el dar </w:t>
      </w:r>
      <w:r w:rsidR="00325C8C">
        <w:rPr>
          <w:rFonts w:ascii="Arial" w:hAnsi="Arial" w:cs="Arial"/>
          <w:bCs/>
          <w:sz w:val="24"/>
          <w:szCs w:val="24"/>
        </w:rPr>
        <w:t>esa</w:t>
      </w:r>
      <w:r w:rsidR="00A6422A">
        <w:rPr>
          <w:rFonts w:ascii="Arial" w:hAnsi="Arial" w:cs="Arial"/>
          <w:bCs/>
          <w:sz w:val="24"/>
          <w:szCs w:val="24"/>
        </w:rPr>
        <w:t xml:space="preserve"> pequeña remuneración por el apoyo brindado</w:t>
      </w:r>
      <w:r w:rsidR="00E511EB">
        <w:rPr>
          <w:rFonts w:ascii="Arial" w:hAnsi="Arial" w:cs="Arial"/>
          <w:bCs/>
          <w:sz w:val="24"/>
          <w:szCs w:val="24"/>
        </w:rPr>
        <w:t>.</w:t>
      </w:r>
    </w:p>
    <w:p w14:paraId="1C9D1A8E" w14:textId="77777777" w:rsidR="008840B1" w:rsidRDefault="008840B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8D09F8" w14:textId="76052369" w:rsidR="008840B1" w:rsidRDefault="008840B1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3F0DDD">
        <w:rPr>
          <w:rFonts w:ascii="Arial" w:hAnsi="Arial" w:cs="Arial"/>
          <w:sz w:val="24"/>
          <w:szCs w:val="24"/>
        </w:rPr>
        <w:t>Se somete a aprobación de los integrantes del Consejo,</w:t>
      </w:r>
      <w:r w:rsidR="00E511EB">
        <w:rPr>
          <w:rFonts w:ascii="Arial" w:hAnsi="Arial" w:cs="Arial"/>
          <w:sz w:val="24"/>
          <w:szCs w:val="24"/>
        </w:rPr>
        <w:t xml:space="preserve"> el </w:t>
      </w:r>
      <w:r w:rsidR="00325C8C">
        <w:rPr>
          <w:rFonts w:ascii="Arial" w:hAnsi="Arial" w:cs="Arial"/>
          <w:sz w:val="24"/>
          <w:szCs w:val="24"/>
        </w:rPr>
        <w:t>apoyo económico</w:t>
      </w:r>
      <w:r w:rsidR="00E511EB">
        <w:rPr>
          <w:rFonts w:ascii="Arial" w:hAnsi="Arial" w:cs="Arial"/>
          <w:sz w:val="24"/>
          <w:szCs w:val="24"/>
        </w:rPr>
        <w:t xml:space="preserve"> de los colaboradores </w:t>
      </w:r>
      <w:r w:rsidR="0067785A">
        <w:rPr>
          <w:rFonts w:ascii="Arial" w:hAnsi="Arial" w:cs="Arial"/>
          <w:sz w:val="24"/>
          <w:szCs w:val="24"/>
        </w:rPr>
        <w:t xml:space="preserve">C. Jesús Gómez Parada y Héctor Manuel Gómez Ulloa </w:t>
      </w:r>
      <w:r w:rsidR="00E511EB">
        <w:rPr>
          <w:rFonts w:ascii="Arial" w:hAnsi="Arial" w:cs="Arial"/>
          <w:sz w:val="24"/>
          <w:szCs w:val="24"/>
        </w:rPr>
        <w:t xml:space="preserve">durante la celebración del premio nacional, </w:t>
      </w:r>
      <w:r w:rsidR="00E511EB" w:rsidRPr="003F0DDD">
        <w:rPr>
          <w:rFonts w:ascii="Arial" w:hAnsi="Arial" w:cs="Arial"/>
          <w:sz w:val="24"/>
          <w:szCs w:val="24"/>
        </w:rPr>
        <w:t>siendo</w:t>
      </w:r>
      <w:r w:rsidRPr="003F0DDD">
        <w:rPr>
          <w:rFonts w:ascii="Arial" w:hAnsi="Arial" w:cs="Arial"/>
          <w:sz w:val="24"/>
          <w:szCs w:val="24"/>
        </w:rPr>
        <w:t xml:space="preserve"> </w:t>
      </w:r>
      <w:r w:rsidRPr="003F0DDD">
        <w:rPr>
          <w:rFonts w:ascii="Arial" w:hAnsi="Arial" w:cs="Arial"/>
          <w:b/>
          <w:sz w:val="24"/>
          <w:szCs w:val="24"/>
        </w:rPr>
        <w:t>APROBADO POR UNANIMIDAD</w:t>
      </w:r>
      <w:r w:rsidRPr="003F0DDD">
        <w:rPr>
          <w:rFonts w:ascii="Arial" w:hAnsi="Arial" w:cs="Arial"/>
          <w:sz w:val="24"/>
          <w:szCs w:val="24"/>
        </w:rPr>
        <w:t xml:space="preserve">. </w:t>
      </w:r>
    </w:p>
    <w:p w14:paraId="2AEAA2E3" w14:textId="291D9127" w:rsidR="0084474D" w:rsidRDefault="0084474D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6538E8C4" w14:textId="79F64EB6" w:rsidR="00E511EB" w:rsidRDefault="00E511EB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79369114" w14:textId="09674531" w:rsidR="00E511EB" w:rsidRPr="003F0DDD" w:rsidRDefault="00E511EB" w:rsidP="00E92B88">
      <w:pPr>
        <w:spacing w:after="0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del mismo punto se expone la sit</w:t>
      </w:r>
      <w:r w:rsidR="00A64860">
        <w:rPr>
          <w:rFonts w:ascii="Arial" w:hAnsi="Arial" w:cs="Arial"/>
          <w:sz w:val="24"/>
          <w:szCs w:val="24"/>
        </w:rPr>
        <w:t>uación que se presentó con una A</w:t>
      </w:r>
      <w:r>
        <w:rPr>
          <w:rFonts w:ascii="Arial" w:hAnsi="Arial" w:cs="Arial"/>
          <w:sz w:val="24"/>
          <w:szCs w:val="24"/>
        </w:rPr>
        <w:t>rtesana del estado de Michoacán a quien se le report</w:t>
      </w:r>
      <w:r w:rsidR="004235DD">
        <w:rPr>
          <w:rFonts w:ascii="Arial" w:hAnsi="Arial" w:cs="Arial"/>
          <w:sz w:val="24"/>
          <w:szCs w:val="24"/>
        </w:rPr>
        <w:t>ó</w:t>
      </w:r>
      <w:r w:rsidR="00024BA4">
        <w:rPr>
          <w:rFonts w:ascii="Arial" w:hAnsi="Arial" w:cs="Arial"/>
          <w:sz w:val="24"/>
          <w:szCs w:val="24"/>
        </w:rPr>
        <w:t xml:space="preserve"> por parte de su representante</w:t>
      </w:r>
      <w:r w:rsidR="00BF2188">
        <w:rPr>
          <w:rFonts w:ascii="Arial" w:hAnsi="Arial" w:cs="Arial"/>
          <w:sz w:val="24"/>
          <w:szCs w:val="24"/>
        </w:rPr>
        <w:t xml:space="preserve"> </w:t>
      </w:r>
      <w:r w:rsidR="0084474D">
        <w:rPr>
          <w:rFonts w:ascii="Arial" w:hAnsi="Arial" w:cs="Arial"/>
          <w:sz w:val="24"/>
          <w:szCs w:val="24"/>
        </w:rPr>
        <w:t xml:space="preserve">que </w:t>
      </w:r>
      <w:r w:rsidR="004235DD">
        <w:rPr>
          <w:rFonts w:ascii="Arial" w:hAnsi="Arial" w:cs="Arial"/>
          <w:sz w:val="24"/>
          <w:szCs w:val="24"/>
        </w:rPr>
        <w:t>le entregó</w:t>
      </w:r>
      <w:r w:rsidR="00BF2188">
        <w:rPr>
          <w:rFonts w:ascii="Arial" w:hAnsi="Arial" w:cs="Arial"/>
          <w:sz w:val="24"/>
          <w:szCs w:val="24"/>
        </w:rPr>
        <w:t xml:space="preserve"> una cantidad menor al valor de su obra, </w:t>
      </w:r>
      <w:r w:rsidR="002067AC">
        <w:rPr>
          <w:rFonts w:ascii="Arial" w:hAnsi="Arial" w:cs="Arial"/>
          <w:sz w:val="24"/>
          <w:szCs w:val="24"/>
        </w:rPr>
        <w:t>diciendo que el</w:t>
      </w:r>
      <w:r w:rsidR="0084474D">
        <w:rPr>
          <w:rFonts w:ascii="Arial" w:hAnsi="Arial" w:cs="Arial"/>
          <w:sz w:val="24"/>
          <w:szCs w:val="24"/>
        </w:rPr>
        <w:t xml:space="preserve"> patronato la había extraviado, por tal motivo se</w:t>
      </w:r>
      <w:r w:rsidR="00024BA4">
        <w:rPr>
          <w:rFonts w:ascii="Arial" w:hAnsi="Arial" w:cs="Arial"/>
          <w:sz w:val="24"/>
          <w:szCs w:val="24"/>
        </w:rPr>
        <w:t xml:space="preserve"> levantó </w:t>
      </w:r>
      <w:r w:rsidR="00533209">
        <w:rPr>
          <w:rFonts w:ascii="Arial" w:hAnsi="Arial" w:cs="Arial"/>
          <w:sz w:val="24"/>
          <w:szCs w:val="24"/>
        </w:rPr>
        <w:t>un acta circunstanciada</w:t>
      </w:r>
      <w:r w:rsidR="00024BA4">
        <w:rPr>
          <w:rFonts w:ascii="Arial" w:hAnsi="Arial" w:cs="Arial"/>
          <w:sz w:val="24"/>
          <w:szCs w:val="24"/>
        </w:rPr>
        <w:t xml:space="preserve"> de hechos, la cual se les hará llegar para que sea firmada por cada uno de </w:t>
      </w:r>
      <w:r w:rsidR="0084474D">
        <w:rPr>
          <w:rFonts w:ascii="Arial" w:hAnsi="Arial" w:cs="Arial"/>
          <w:sz w:val="24"/>
          <w:szCs w:val="24"/>
        </w:rPr>
        <w:t>ustedes</w:t>
      </w:r>
      <w:r w:rsidR="00024BA4">
        <w:rPr>
          <w:rFonts w:ascii="Arial" w:hAnsi="Arial" w:cs="Arial"/>
          <w:sz w:val="24"/>
          <w:szCs w:val="24"/>
        </w:rPr>
        <w:t>.</w:t>
      </w:r>
    </w:p>
    <w:p w14:paraId="6FEC4018" w14:textId="77777777" w:rsidR="008840B1" w:rsidRDefault="008840B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9AC1A4" w14:textId="4AF3A80E" w:rsidR="008840B1" w:rsidRDefault="008840B1" w:rsidP="00A97E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798A79" w14:textId="3002AC37" w:rsidR="002C6A58" w:rsidRDefault="002C6A58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 w:rsidRPr="00492306">
        <w:rPr>
          <w:rFonts w:ascii="Arial" w:hAnsi="Arial" w:cs="Arial"/>
          <w:sz w:val="24"/>
          <w:szCs w:val="24"/>
        </w:rPr>
        <w:t>No habiendo más asuntos que tratar,</w:t>
      </w:r>
      <w:r>
        <w:rPr>
          <w:rFonts w:ascii="Arial" w:hAnsi="Arial" w:cs="Arial"/>
          <w:sz w:val="24"/>
          <w:szCs w:val="24"/>
        </w:rPr>
        <w:t xml:space="preserve"> la </w:t>
      </w:r>
      <w:r w:rsidR="00F5154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Dora María </w:t>
      </w:r>
      <w:proofErr w:type="spellStart"/>
      <w:r>
        <w:rPr>
          <w:rFonts w:ascii="Arial" w:hAnsi="Arial" w:cs="Arial"/>
          <w:sz w:val="24"/>
          <w:szCs w:val="24"/>
        </w:rPr>
        <w:t>Fafutis</w:t>
      </w:r>
      <w:proofErr w:type="spellEnd"/>
      <w:r>
        <w:rPr>
          <w:rFonts w:ascii="Arial" w:hAnsi="Arial" w:cs="Arial"/>
          <w:sz w:val="24"/>
          <w:szCs w:val="24"/>
        </w:rPr>
        <w:t xml:space="preserve"> Morris, da por te</w:t>
      </w:r>
      <w:r w:rsidR="00D23925">
        <w:rPr>
          <w:rFonts w:ascii="Arial" w:hAnsi="Arial" w:cs="Arial"/>
          <w:sz w:val="24"/>
          <w:szCs w:val="24"/>
        </w:rPr>
        <w:t>rminada la Sesión, siendo las 13</w:t>
      </w:r>
      <w:r>
        <w:rPr>
          <w:rFonts w:ascii="Arial" w:hAnsi="Arial" w:cs="Arial"/>
          <w:sz w:val="24"/>
          <w:szCs w:val="24"/>
        </w:rPr>
        <w:t>:</w:t>
      </w:r>
      <w:r w:rsidR="00E511EB">
        <w:rPr>
          <w:rFonts w:ascii="Arial" w:hAnsi="Arial" w:cs="Arial"/>
          <w:sz w:val="24"/>
          <w:szCs w:val="24"/>
        </w:rPr>
        <w:t>20</w:t>
      </w:r>
      <w:r w:rsidR="00325C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C8C"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 xml:space="preserve"> firmando el acta correspondiente los que participan. </w:t>
      </w:r>
    </w:p>
    <w:p w14:paraId="5BC16DB4" w14:textId="77777777" w:rsidR="00571818" w:rsidRDefault="00571818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128062" w14:textId="6BC3C66D" w:rsidR="008A2296" w:rsidRDefault="008A2296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06AAA5" w14:textId="072F2884" w:rsidR="009F59AF" w:rsidRDefault="009F59AF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320FA5" w14:textId="677160EF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A09C80" w14:textId="1EABF7E2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514ED3" w14:textId="747B34CD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A5829A" w14:textId="77777777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7A71C0" w14:textId="77777777" w:rsidR="00BB5583" w:rsidRDefault="00BB5583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FC4D73" w14:textId="0DC6C246" w:rsidR="009F59AF" w:rsidRDefault="009F59AF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179E65" w14:textId="327DCB30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E8D18C" w14:textId="19DBDB9E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84F605" w14:textId="543238BB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B74EDA" w14:textId="32F4F42A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47C8CB" w14:textId="5BC73787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A2A69" w14:textId="77777777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4E6048" w14:textId="635D93C1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FA38B8" w14:textId="502FE2EE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21B30E" w14:textId="77777777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B8888E" w14:textId="0ACDB8EE" w:rsidR="003630A2" w:rsidRDefault="00F5154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14D4" w:rsidRPr="00E714D4">
        <w:rPr>
          <w:rFonts w:ascii="Arial" w:hAnsi="Arial" w:cs="Arial"/>
          <w:b/>
          <w:bCs/>
          <w:sz w:val="24"/>
          <w:szCs w:val="24"/>
        </w:rPr>
        <w:t xml:space="preserve">. </w:t>
      </w:r>
      <w:r w:rsidR="003630A2">
        <w:rPr>
          <w:rFonts w:ascii="Arial" w:hAnsi="Arial" w:cs="Arial"/>
          <w:b/>
          <w:bCs/>
          <w:sz w:val="24"/>
          <w:szCs w:val="24"/>
        </w:rPr>
        <w:t xml:space="preserve">Dora María </w:t>
      </w:r>
      <w:proofErr w:type="spellStart"/>
      <w:r w:rsidR="003630A2">
        <w:rPr>
          <w:rFonts w:ascii="Arial" w:hAnsi="Arial" w:cs="Arial"/>
          <w:b/>
          <w:bCs/>
          <w:sz w:val="24"/>
          <w:szCs w:val="24"/>
        </w:rPr>
        <w:t>Fafutis</w:t>
      </w:r>
      <w:proofErr w:type="spellEnd"/>
      <w:r w:rsidR="003630A2">
        <w:rPr>
          <w:rFonts w:ascii="Arial" w:hAnsi="Arial" w:cs="Arial"/>
          <w:b/>
          <w:bCs/>
          <w:sz w:val="24"/>
          <w:szCs w:val="24"/>
        </w:rPr>
        <w:t xml:space="preserve"> Morris </w:t>
      </w:r>
    </w:p>
    <w:p w14:paraId="4F1444BF" w14:textId="1B3D918F" w:rsidR="009E5CB5" w:rsidRDefault="00D42C74" w:rsidP="00AE058F">
      <w:pPr>
        <w:pStyle w:val="Sinespaciado"/>
        <w:jc w:val="center"/>
        <w:rPr>
          <w:b/>
          <w:sz w:val="28"/>
          <w:szCs w:val="28"/>
        </w:rPr>
      </w:pPr>
      <w:r w:rsidRPr="00AE058F">
        <w:rPr>
          <w:b/>
          <w:sz w:val="28"/>
          <w:szCs w:val="28"/>
        </w:rPr>
        <w:t>President</w:t>
      </w:r>
      <w:r w:rsidR="00E714D4">
        <w:rPr>
          <w:b/>
          <w:sz w:val="28"/>
          <w:szCs w:val="28"/>
        </w:rPr>
        <w:t>a</w:t>
      </w:r>
      <w:r w:rsidRPr="00AE058F">
        <w:rPr>
          <w:b/>
          <w:sz w:val="28"/>
          <w:szCs w:val="28"/>
        </w:rPr>
        <w:t xml:space="preserve"> Honorari</w:t>
      </w:r>
      <w:r w:rsidR="00E714D4">
        <w:rPr>
          <w:b/>
          <w:sz w:val="28"/>
          <w:szCs w:val="28"/>
        </w:rPr>
        <w:t>a</w:t>
      </w:r>
      <w:r w:rsidR="00584176">
        <w:rPr>
          <w:b/>
          <w:sz w:val="28"/>
          <w:szCs w:val="28"/>
        </w:rPr>
        <w:t xml:space="preserve"> </w:t>
      </w:r>
      <w:r w:rsidR="00C8477C">
        <w:rPr>
          <w:b/>
          <w:sz w:val="28"/>
          <w:szCs w:val="28"/>
        </w:rPr>
        <w:t xml:space="preserve">Suplente </w:t>
      </w:r>
      <w:r w:rsidR="00584176">
        <w:rPr>
          <w:b/>
          <w:sz w:val="28"/>
          <w:szCs w:val="28"/>
        </w:rPr>
        <w:t xml:space="preserve">del </w:t>
      </w:r>
      <w:r w:rsidR="009E5CB5">
        <w:rPr>
          <w:b/>
          <w:sz w:val="28"/>
          <w:szCs w:val="28"/>
        </w:rPr>
        <w:t xml:space="preserve">Consejo Directivo </w:t>
      </w:r>
    </w:p>
    <w:p w14:paraId="26FD542F" w14:textId="25B168F1" w:rsidR="00D42C74" w:rsidRDefault="009E5CB5" w:rsidP="00AE058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584176">
        <w:rPr>
          <w:b/>
          <w:sz w:val="28"/>
          <w:szCs w:val="28"/>
        </w:rPr>
        <w:t>Patronato Nacional</w:t>
      </w:r>
      <w:r>
        <w:rPr>
          <w:b/>
          <w:sz w:val="28"/>
          <w:szCs w:val="28"/>
        </w:rPr>
        <w:t xml:space="preserve"> de la Cerámica O.</w:t>
      </w:r>
      <w:r w:rsidR="00584176">
        <w:rPr>
          <w:b/>
          <w:sz w:val="28"/>
          <w:szCs w:val="28"/>
        </w:rPr>
        <w:t xml:space="preserve"> P. D.</w:t>
      </w:r>
    </w:p>
    <w:p w14:paraId="1ACCB844" w14:textId="3AC5BDD4" w:rsidR="00492306" w:rsidRDefault="00492306" w:rsidP="00AE058F">
      <w:pPr>
        <w:pStyle w:val="Sinespaciado"/>
        <w:jc w:val="center"/>
        <w:rPr>
          <w:b/>
          <w:sz w:val="28"/>
          <w:szCs w:val="28"/>
        </w:rPr>
      </w:pPr>
    </w:p>
    <w:p w14:paraId="2520EDFB" w14:textId="16841E9A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6596AFBE" w14:textId="77777777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1114E650" w14:textId="711243B4" w:rsidR="001A0D0D" w:rsidRDefault="001A0D0D" w:rsidP="00492306">
      <w:pPr>
        <w:pStyle w:val="Sinespaciado"/>
        <w:jc w:val="center"/>
        <w:rPr>
          <w:b/>
          <w:sz w:val="28"/>
          <w:szCs w:val="28"/>
        </w:rPr>
      </w:pPr>
    </w:p>
    <w:p w14:paraId="64BC432E" w14:textId="77777777" w:rsidR="00BB5583" w:rsidRDefault="00BB5583" w:rsidP="00492306">
      <w:pPr>
        <w:pStyle w:val="Sinespaciado"/>
        <w:jc w:val="center"/>
        <w:rPr>
          <w:b/>
          <w:sz w:val="28"/>
          <w:szCs w:val="28"/>
        </w:rPr>
      </w:pPr>
    </w:p>
    <w:p w14:paraId="105DAD5F" w14:textId="77777777" w:rsidR="001A0D0D" w:rsidRDefault="001A0D0D" w:rsidP="00492306">
      <w:pPr>
        <w:pStyle w:val="Sinespaciado"/>
        <w:jc w:val="center"/>
        <w:rPr>
          <w:b/>
          <w:sz w:val="28"/>
          <w:szCs w:val="28"/>
        </w:rPr>
      </w:pPr>
    </w:p>
    <w:p w14:paraId="130B9BE4" w14:textId="62C08FE8" w:rsidR="00492306" w:rsidRPr="00584176" w:rsidRDefault="00492306" w:rsidP="0049230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Ing. Rodolfo Padilla López</w:t>
      </w:r>
    </w:p>
    <w:p w14:paraId="47285799" w14:textId="06E4AB7D" w:rsidR="009E5CB5" w:rsidRDefault="00492306" w:rsidP="0049230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 xml:space="preserve">Presidente Ejecutivo del </w:t>
      </w:r>
      <w:r w:rsidR="009E5CB5">
        <w:rPr>
          <w:b/>
          <w:sz w:val="28"/>
          <w:szCs w:val="28"/>
        </w:rPr>
        <w:t xml:space="preserve">Consejo Directivo </w:t>
      </w:r>
    </w:p>
    <w:p w14:paraId="3F68310D" w14:textId="46F32351" w:rsidR="00492306" w:rsidRPr="00584176" w:rsidRDefault="009E5CB5" w:rsidP="0049230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492306" w:rsidRPr="00584176">
        <w:rPr>
          <w:b/>
          <w:sz w:val="28"/>
          <w:szCs w:val="28"/>
        </w:rPr>
        <w:t>Patronato Nacional de la Cerámica</w:t>
      </w:r>
      <w:r w:rsidR="00492306">
        <w:rPr>
          <w:b/>
          <w:sz w:val="28"/>
          <w:szCs w:val="28"/>
        </w:rPr>
        <w:t>, O. P. D.</w:t>
      </w:r>
    </w:p>
    <w:p w14:paraId="0396EBD2" w14:textId="04021264" w:rsidR="006071F8" w:rsidRDefault="006071F8" w:rsidP="00AE058F">
      <w:pPr>
        <w:rPr>
          <w:rFonts w:ascii="Arial" w:hAnsi="Arial" w:cs="Arial"/>
          <w:b/>
          <w:sz w:val="24"/>
          <w:szCs w:val="24"/>
        </w:rPr>
      </w:pPr>
    </w:p>
    <w:p w14:paraId="30825FBD" w14:textId="0DADE673" w:rsidR="00DD279A" w:rsidRDefault="00DD279A" w:rsidP="00AE058F">
      <w:pPr>
        <w:pStyle w:val="Sinespaciado"/>
        <w:jc w:val="center"/>
        <w:rPr>
          <w:b/>
          <w:sz w:val="28"/>
          <w:szCs w:val="28"/>
        </w:rPr>
      </w:pPr>
    </w:p>
    <w:p w14:paraId="636E87F7" w14:textId="3E82FCCC" w:rsidR="00325C8C" w:rsidRDefault="00325C8C" w:rsidP="00AE058F">
      <w:pPr>
        <w:pStyle w:val="Sinespaciado"/>
        <w:jc w:val="center"/>
        <w:rPr>
          <w:b/>
          <w:sz w:val="28"/>
          <w:szCs w:val="28"/>
        </w:rPr>
      </w:pPr>
    </w:p>
    <w:p w14:paraId="4228F6F9" w14:textId="77777777" w:rsidR="00325C8C" w:rsidRDefault="00325C8C" w:rsidP="00AE058F">
      <w:pPr>
        <w:pStyle w:val="Sinespaciado"/>
        <w:jc w:val="center"/>
        <w:rPr>
          <w:b/>
          <w:sz w:val="28"/>
          <w:szCs w:val="28"/>
        </w:rPr>
      </w:pPr>
    </w:p>
    <w:p w14:paraId="3CFFF729" w14:textId="77777777" w:rsidR="00AA0002" w:rsidRDefault="00AA0002" w:rsidP="00AE058F">
      <w:pPr>
        <w:pStyle w:val="Sinespaciado"/>
        <w:jc w:val="center"/>
        <w:rPr>
          <w:b/>
          <w:sz w:val="28"/>
          <w:szCs w:val="28"/>
        </w:rPr>
      </w:pPr>
    </w:p>
    <w:p w14:paraId="7610F2D2" w14:textId="77777777" w:rsidR="00DD279A" w:rsidRDefault="00DD279A" w:rsidP="00AE058F">
      <w:pPr>
        <w:pStyle w:val="Sinespaciado"/>
        <w:jc w:val="center"/>
        <w:rPr>
          <w:b/>
          <w:sz w:val="28"/>
          <w:szCs w:val="28"/>
        </w:rPr>
      </w:pPr>
    </w:p>
    <w:p w14:paraId="08E6FF10" w14:textId="77777777" w:rsidR="00BB5583" w:rsidRDefault="00BB5583" w:rsidP="00AE058F">
      <w:pPr>
        <w:pStyle w:val="Sinespaciado"/>
        <w:jc w:val="center"/>
        <w:rPr>
          <w:b/>
          <w:sz w:val="28"/>
          <w:szCs w:val="28"/>
        </w:rPr>
      </w:pPr>
    </w:p>
    <w:p w14:paraId="1BB2A895" w14:textId="77777777" w:rsidR="00BB5583" w:rsidRDefault="00BB5583" w:rsidP="00AE058F">
      <w:pPr>
        <w:pStyle w:val="Sinespaciado"/>
        <w:jc w:val="center"/>
        <w:rPr>
          <w:b/>
          <w:sz w:val="28"/>
          <w:szCs w:val="28"/>
        </w:rPr>
      </w:pPr>
    </w:p>
    <w:p w14:paraId="17BAB475" w14:textId="6F86A69C" w:rsidR="00D42C74" w:rsidRPr="00AE058F" w:rsidRDefault="00D42C74" w:rsidP="00AE058F">
      <w:pPr>
        <w:pStyle w:val="Sinespaciado"/>
        <w:jc w:val="center"/>
        <w:rPr>
          <w:b/>
          <w:sz w:val="28"/>
          <w:szCs w:val="28"/>
        </w:rPr>
      </w:pPr>
      <w:r w:rsidRPr="00AE058F">
        <w:rPr>
          <w:b/>
          <w:sz w:val="28"/>
          <w:szCs w:val="28"/>
        </w:rPr>
        <w:t>L</w:t>
      </w:r>
      <w:r w:rsidR="002A6520" w:rsidRPr="00AE058F">
        <w:rPr>
          <w:b/>
          <w:sz w:val="28"/>
          <w:szCs w:val="28"/>
        </w:rPr>
        <w:t>.C.P</w:t>
      </w:r>
      <w:r w:rsidRPr="00AE058F">
        <w:rPr>
          <w:b/>
          <w:sz w:val="28"/>
          <w:szCs w:val="28"/>
        </w:rPr>
        <w:t>. José Alejandro Ramos Rosas</w:t>
      </w:r>
    </w:p>
    <w:p w14:paraId="676A3BE2" w14:textId="0E9498B5" w:rsidR="009E5CB5" w:rsidRDefault="00D42C74" w:rsidP="00AE058F">
      <w:pPr>
        <w:pStyle w:val="Sinespaciado"/>
        <w:jc w:val="center"/>
        <w:rPr>
          <w:b/>
          <w:sz w:val="28"/>
          <w:szCs w:val="28"/>
        </w:rPr>
      </w:pPr>
      <w:r w:rsidRPr="00AE058F">
        <w:rPr>
          <w:b/>
          <w:sz w:val="28"/>
          <w:szCs w:val="28"/>
        </w:rPr>
        <w:t>Tesorero</w:t>
      </w:r>
      <w:r w:rsidR="00BC3BE5" w:rsidRPr="00AE058F">
        <w:rPr>
          <w:b/>
          <w:sz w:val="28"/>
          <w:szCs w:val="28"/>
        </w:rPr>
        <w:t xml:space="preserve"> del </w:t>
      </w:r>
      <w:r w:rsidR="009E5CB5">
        <w:rPr>
          <w:b/>
          <w:sz w:val="28"/>
          <w:szCs w:val="28"/>
        </w:rPr>
        <w:t>Consejo Directivo</w:t>
      </w:r>
    </w:p>
    <w:p w14:paraId="70A9AAC4" w14:textId="79A27107" w:rsidR="00A91481" w:rsidRDefault="009E5CB5" w:rsidP="00AE058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BC3BE5" w:rsidRPr="00AE058F">
        <w:rPr>
          <w:b/>
          <w:sz w:val="28"/>
          <w:szCs w:val="28"/>
        </w:rPr>
        <w:t>Patronato Nacional de la Cerámica</w:t>
      </w:r>
      <w:r w:rsidR="00584176">
        <w:rPr>
          <w:b/>
          <w:sz w:val="28"/>
          <w:szCs w:val="28"/>
        </w:rPr>
        <w:t xml:space="preserve">, O. P. D. </w:t>
      </w:r>
    </w:p>
    <w:p w14:paraId="5FFB6D5C" w14:textId="231301C2" w:rsidR="00E714D4" w:rsidRDefault="00E714D4" w:rsidP="00AE058F">
      <w:pPr>
        <w:pStyle w:val="Sinespaciado"/>
        <w:jc w:val="center"/>
        <w:rPr>
          <w:b/>
          <w:sz w:val="28"/>
          <w:szCs w:val="28"/>
        </w:rPr>
      </w:pPr>
    </w:p>
    <w:p w14:paraId="524FCC96" w14:textId="77777777" w:rsidR="006071F8" w:rsidRDefault="006071F8" w:rsidP="00AE058F">
      <w:pPr>
        <w:pStyle w:val="Sinespaciado"/>
        <w:jc w:val="center"/>
        <w:rPr>
          <w:b/>
          <w:sz w:val="28"/>
          <w:szCs w:val="28"/>
        </w:rPr>
      </w:pPr>
    </w:p>
    <w:p w14:paraId="546E6496" w14:textId="4A48C5E1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15AE2363" w14:textId="77777777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25503155" w14:textId="77777777" w:rsidR="00E714D4" w:rsidRDefault="00E714D4" w:rsidP="00AE058F">
      <w:pPr>
        <w:pStyle w:val="Sinespaciado"/>
        <w:jc w:val="center"/>
        <w:rPr>
          <w:b/>
          <w:sz w:val="28"/>
          <w:szCs w:val="28"/>
        </w:rPr>
      </w:pPr>
    </w:p>
    <w:p w14:paraId="38091F3C" w14:textId="77777777" w:rsidR="00584176" w:rsidRPr="00AE058F" w:rsidRDefault="00584176" w:rsidP="00AE058F">
      <w:pPr>
        <w:pStyle w:val="Sinespaciado"/>
        <w:jc w:val="center"/>
        <w:rPr>
          <w:b/>
          <w:sz w:val="28"/>
          <w:szCs w:val="28"/>
        </w:rPr>
      </w:pPr>
    </w:p>
    <w:p w14:paraId="6103C587" w14:textId="77777777" w:rsidR="002A1344" w:rsidRDefault="002A1344" w:rsidP="00E714D4">
      <w:pPr>
        <w:pStyle w:val="Sinespaciado"/>
        <w:jc w:val="center"/>
        <w:rPr>
          <w:b/>
          <w:sz w:val="28"/>
          <w:szCs w:val="28"/>
        </w:rPr>
      </w:pPr>
    </w:p>
    <w:p w14:paraId="4377C0D8" w14:textId="77777777" w:rsidR="002A1344" w:rsidRDefault="002A1344" w:rsidP="00E714D4">
      <w:pPr>
        <w:pStyle w:val="Sinespaciado"/>
        <w:jc w:val="center"/>
        <w:rPr>
          <w:b/>
          <w:sz w:val="28"/>
          <w:szCs w:val="28"/>
        </w:rPr>
      </w:pPr>
    </w:p>
    <w:p w14:paraId="2F503101" w14:textId="77777777" w:rsidR="002A1344" w:rsidRDefault="002A1344" w:rsidP="00E714D4">
      <w:pPr>
        <w:pStyle w:val="Sinespaciado"/>
        <w:jc w:val="center"/>
        <w:rPr>
          <w:b/>
          <w:sz w:val="28"/>
          <w:szCs w:val="28"/>
        </w:rPr>
      </w:pPr>
    </w:p>
    <w:p w14:paraId="70FF2E74" w14:textId="77777777" w:rsidR="002A1344" w:rsidRDefault="002A1344" w:rsidP="00E714D4">
      <w:pPr>
        <w:pStyle w:val="Sinespaciado"/>
        <w:jc w:val="center"/>
        <w:rPr>
          <w:b/>
          <w:sz w:val="28"/>
          <w:szCs w:val="28"/>
        </w:rPr>
      </w:pPr>
    </w:p>
    <w:p w14:paraId="3AE8005E" w14:textId="77777777" w:rsidR="002A1344" w:rsidRDefault="002A1344" w:rsidP="00E714D4">
      <w:pPr>
        <w:pStyle w:val="Sinespaciado"/>
        <w:jc w:val="center"/>
        <w:rPr>
          <w:b/>
          <w:sz w:val="28"/>
          <w:szCs w:val="28"/>
        </w:rPr>
      </w:pPr>
    </w:p>
    <w:p w14:paraId="7F5605AD" w14:textId="77777777" w:rsidR="002A1344" w:rsidRDefault="002A1344" w:rsidP="00E714D4">
      <w:pPr>
        <w:pStyle w:val="Sinespaciado"/>
        <w:jc w:val="center"/>
        <w:rPr>
          <w:b/>
          <w:sz w:val="28"/>
          <w:szCs w:val="28"/>
        </w:rPr>
      </w:pPr>
    </w:p>
    <w:p w14:paraId="01A0B781" w14:textId="77777777" w:rsidR="002A1344" w:rsidRDefault="002A1344" w:rsidP="00E714D4">
      <w:pPr>
        <w:pStyle w:val="Sinespaciado"/>
        <w:jc w:val="center"/>
        <w:rPr>
          <w:b/>
          <w:sz w:val="28"/>
          <w:szCs w:val="28"/>
        </w:rPr>
      </w:pPr>
    </w:p>
    <w:p w14:paraId="704032EF" w14:textId="77777777" w:rsidR="002A1344" w:rsidRDefault="002A1344" w:rsidP="00E714D4">
      <w:pPr>
        <w:pStyle w:val="Sinespaciado"/>
        <w:jc w:val="center"/>
        <w:rPr>
          <w:b/>
          <w:sz w:val="28"/>
          <w:szCs w:val="28"/>
        </w:rPr>
      </w:pPr>
    </w:p>
    <w:p w14:paraId="7F364A79" w14:textId="24F5440B" w:rsidR="00E714D4" w:rsidRPr="00584176" w:rsidRDefault="00E714D4" w:rsidP="00E714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58417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da</w:t>
      </w:r>
      <w:r w:rsidRPr="00584176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Yunuen</w:t>
      </w:r>
      <w:proofErr w:type="spellEnd"/>
      <w:r>
        <w:rPr>
          <w:b/>
          <w:sz w:val="28"/>
          <w:szCs w:val="28"/>
        </w:rPr>
        <w:t xml:space="preserve"> Berenice Estrada Martino </w:t>
      </w:r>
    </w:p>
    <w:p w14:paraId="3776258F" w14:textId="3CD8E83E" w:rsidR="00AB520C" w:rsidRDefault="00E714D4" w:rsidP="00E714D4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Secretari</w:t>
      </w:r>
      <w:r w:rsidR="00C8477C">
        <w:rPr>
          <w:b/>
          <w:sz w:val="28"/>
          <w:szCs w:val="28"/>
        </w:rPr>
        <w:t>a</w:t>
      </w:r>
      <w:r w:rsidRPr="00584176">
        <w:rPr>
          <w:b/>
          <w:sz w:val="28"/>
          <w:szCs w:val="28"/>
        </w:rPr>
        <w:t xml:space="preserve"> Técnic</w:t>
      </w:r>
      <w:r w:rsidR="00C8477C">
        <w:rPr>
          <w:b/>
          <w:sz w:val="28"/>
          <w:szCs w:val="28"/>
        </w:rPr>
        <w:t>a</w:t>
      </w:r>
      <w:r w:rsidRPr="00584176">
        <w:rPr>
          <w:b/>
          <w:sz w:val="28"/>
          <w:szCs w:val="28"/>
        </w:rPr>
        <w:t xml:space="preserve"> </w:t>
      </w:r>
      <w:r w:rsidR="00AB520C">
        <w:rPr>
          <w:b/>
          <w:sz w:val="28"/>
          <w:szCs w:val="28"/>
        </w:rPr>
        <w:t>y Directora General</w:t>
      </w:r>
    </w:p>
    <w:p w14:paraId="1ECA198B" w14:textId="6DD8F684" w:rsidR="009E5CB5" w:rsidRDefault="009E5CB5" w:rsidP="00E714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Consejo Directivo</w:t>
      </w:r>
    </w:p>
    <w:p w14:paraId="60D3EF2E" w14:textId="182A0337" w:rsidR="00E714D4" w:rsidRDefault="00E714D4" w:rsidP="00E714D4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del Patronato Nacional de la Cerámica</w:t>
      </w:r>
      <w:r>
        <w:rPr>
          <w:b/>
          <w:sz w:val="28"/>
          <w:szCs w:val="28"/>
        </w:rPr>
        <w:t>, O. P. D.</w:t>
      </w:r>
    </w:p>
    <w:p w14:paraId="52FAD3CE" w14:textId="418AE538" w:rsidR="00E714D4" w:rsidRDefault="00E714D4" w:rsidP="00E714D4">
      <w:pPr>
        <w:pStyle w:val="Sinespaciado"/>
        <w:jc w:val="center"/>
        <w:rPr>
          <w:b/>
          <w:sz w:val="28"/>
          <w:szCs w:val="28"/>
        </w:rPr>
      </w:pPr>
    </w:p>
    <w:p w14:paraId="50ADA848" w14:textId="031606D8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7F114B7B" w14:textId="0F5B18F0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77633C36" w14:textId="77777777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0E793D1C" w14:textId="77777777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7EE8A930" w14:textId="77777777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7E5B66E5" w14:textId="4D924187" w:rsidR="00E714D4" w:rsidRDefault="00E714D4" w:rsidP="0058417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Roberto Gerardo Albarrán Magaña</w:t>
      </w:r>
    </w:p>
    <w:p w14:paraId="2DCFB8AC" w14:textId="77777777" w:rsidR="009E5CB5" w:rsidRDefault="00BC3BE5" w:rsidP="0058417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Consejer</w:t>
      </w:r>
      <w:r w:rsidR="0035171B">
        <w:rPr>
          <w:b/>
          <w:sz w:val="28"/>
          <w:szCs w:val="28"/>
        </w:rPr>
        <w:t>o</w:t>
      </w:r>
      <w:r w:rsidRPr="00584176">
        <w:rPr>
          <w:b/>
          <w:sz w:val="28"/>
          <w:szCs w:val="28"/>
        </w:rPr>
        <w:t xml:space="preserve"> Vocal del </w:t>
      </w:r>
      <w:r w:rsidR="009E5CB5">
        <w:rPr>
          <w:b/>
          <w:sz w:val="28"/>
          <w:szCs w:val="28"/>
        </w:rPr>
        <w:t>Consejo Directivo</w:t>
      </w:r>
      <w:r w:rsidR="009E5CB5" w:rsidRPr="00584176">
        <w:rPr>
          <w:b/>
          <w:sz w:val="28"/>
          <w:szCs w:val="28"/>
        </w:rPr>
        <w:t xml:space="preserve"> </w:t>
      </w:r>
    </w:p>
    <w:p w14:paraId="5700426E" w14:textId="2D2559A2" w:rsidR="00D42C74" w:rsidRPr="00584176" w:rsidRDefault="009E5CB5" w:rsidP="0058417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BC3BE5" w:rsidRPr="00584176">
        <w:rPr>
          <w:b/>
          <w:sz w:val="28"/>
          <w:szCs w:val="28"/>
        </w:rPr>
        <w:t>Patronato Nacional de la Cerámica</w:t>
      </w:r>
      <w:r w:rsidR="00584176">
        <w:rPr>
          <w:b/>
          <w:sz w:val="28"/>
          <w:szCs w:val="28"/>
        </w:rPr>
        <w:t>, O. P. D.</w:t>
      </w:r>
    </w:p>
    <w:p w14:paraId="4C8152E7" w14:textId="77777777" w:rsidR="001A0D0D" w:rsidRDefault="001A0D0D" w:rsidP="00584176">
      <w:pPr>
        <w:pStyle w:val="Sinespaciado"/>
        <w:jc w:val="center"/>
        <w:rPr>
          <w:b/>
          <w:sz w:val="28"/>
          <w:szCs w:val="28"/>
        </w:rPr>
      </w:pPr>
    </w:p>
    <w:p w14:paraId="79B22751" w14:textId="77777777" w:rsidR="00325C8C" w:rsidRDefault="00325C8C" w:rsidP="00584176">
      <w:pPr>
        <w:pStyle w:val="Sinespaciado"/>
        <w:jc w:val="center"/>
        <w:rPr>
          <w:b/>
          <w:sz w:val="28"/>
          <w:szCs w:val="28"/>
        </w:rPr>
      </w:pPr>
    </w:p>
    <w:p w14:paraId="39FCBA6D" w14:textId="77777777" w:rsidR="00325C8C" w:rsidRDefault="00325C8C" w:rsidP="00584176">
      <w:pPr>
        <w:pStyle w:val="Sinespaciado"/>
        <w:jc w:val="center"/>
        <w:rPr>
          <w:b/>
          <w:sz w:val="28"/>
          <w:szCs w:val="28"/>
        </w:rPr>
      </w:pPr>
    </w:p>
    <w:p w14:paraId="682419D2" w14:textId="77777777" w:rsidR="00325C8C" w:rsidRDefault="00325C8C" w:rsidP="00584176">
      <w:pPr>
        <w:pStyle w:val="Sinespaciado"/>
        <w:jc w:val="center"/>
        <w:rPr>
          <w:b/>
          <w:sz w:val="28"/>
          <w:szCs w:val="28"/>
        </w:rPr>
      </w:pPr>
    </w:p>
    <w:p w14:paraId="12E1D45E" w14:textId="2EF6436C" w:rsidR="00325C8C" w:rsidRDefault="00325C8C" w:rsidP="00584176">
      <w:pPr>
        <w:pStyle w:val="Sinespaciado"/>
        <w:jc w:val="center"/>
        <w:rPr>
          <w:b/>
          <w:sz w:val="28"/>
          <w:szCs w:val="28"/>
        </w:rPr>
      </w:pPr>
    </w:p>
    <w:p w14:paraId="38855476" w14:textId="7AB7B89C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75322192" w14:textId="77777777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778F3D79" w14:textId="26CFF474" w:rsidR="00D42C74" w:rsidRPr="00584176" w:rsidRDefault="00E714D4" w:rsidP="0058417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Lic. Gabriel Venegas Pérez </w:t>
      </w:r>
    </w:p>
    <w:p w14:paraId="30203C3C" w14:textId="0BEA8A51" w:rsidR="009E5CB5" w:rsidRDefault="00D42C74" w:rsidP="0058417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Consejero Vocal</w:t>
      </w:r>
      <w:r w:rsidR="00AE058F" w:rsidRPr="00584176">
        <w:rPr>
          <w:b/>
          <w:sz w:val="28"/>
          <w:szCs w:val="28"/>
        </w:rPr>
        <w:t xml:space="preserve"> </w:t>
      </w:r>
      <w:r w:rsidR="009E5CB5">
        <w:rPr>
          <w:b/>
          <w:sz w:val="28"/>
          <w:szCs w:val="28"/>
        </w:rPr>
        <w:t>del Consejo Directivo</w:t>
      </w:r>
      <w:r w:rsidR="009E5CB5" w:rsidRPr="00584176">
        <w:rPr>
          <w:b/>
          <w:sz w:val="28"/>
          <w:szCs w:val="28"/>
        </w:rPr>
        <w:t xml:space="preserve"> </w:t>
      </w:r>
    </w:p>
    <w:p w14:paraId="4D364FA8" w14:textId="11E598B6" w:rsidR="00D42C74" w:rsidRDefault="00AE058F" w:rsidP="0058417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del Patronato Nacional de la Cerámica</w:t>
      </w:r>
      <w:r w:rsidR="00584176">
        <w:rPr>
          <w:b/>
          <w:sz w:val="28"/>
          <w:szCs w:val="28"/>
        </w:rPr>
        <w:t xml:space="preserve">, O. P. D. </w:t>
      </w:r>
    </w:p>
    <w:p w14:paraId="3C1ABFF9" w14:textId="36EEE646" w:rsidR="00E714D4" w:rsidRDefault="00E714D4" w:rsidP="00584176">
      <w:pPr>
        <w:pStyle w:val="Sinespaciado"/>
        <w:jc w:val="center"/>
        <w:rPr>
          <w:b/>
          <w:sz w:val="28"/>
          <w:szCs w:val="28"/>
        </w:rPr>
      </w:pPr>
    </w:p>
    <w:p w14:paraId="1237E8CB" w14:textId="10BC25EE" w:rsidR="00C86F3C" w:rsidRDefault="00C86F3C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4FB2BE61" w14:textId="58559234" w:rsidR="008A2296" w:rsidRDefault="008A2296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65D6BB3E" w14:textId="7D705838" w:rsidR="008A2296" w:rsidRDefault="008A2296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59F55F8B" w14:textId="77777777" w:rsidR="008A2296" w:rsidRDefault="008A2296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6FDC63E7" w14:textId="77777777" w:rsidR="002A1344" w:rsidRDefault="002A1344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2181707D" w14:textId="77777777" w:rsidR="002A1344" w:rsidRPr="006C3896" w:rsidRDefault="002A1344" w:rsidP="00E714D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9FF978" w14:textId="77777777" w:rsidR="002A1344" w:rsidRPr="006C3896" w:rsidRDefault="002A1344" w:rsidP="00E714D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2F42B4" w14:textId="77777777" w:rsidR="002A1344" w:rsidRPr="006C3896" w:rsidRDefault="002A1344" w:rsidP="00E714D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913A7C" w14:textId="77777777" w:rsidR="002A1344" w:rsidRPr="006C3896" w:rsidRDefault="002A1344" w:rsidP="00E714D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90232F" w14:textId="10E6928F" w:rsidR="00E714D4" w:rsidRPr="006C3896" w:rsidRDefault="00C86F3C" w:rsidP="00E714D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C3896">
        <w:rPr>
          <w:rFonts w:ascii="Arial" w:hAnsi="Arial" w:cs="Arial"/>
          <w:b/>
          <w:color w:val="000000" w:themeColor="text1"/>
          <w:sz w:val="24"/>
          <w:szCs w:val="24"/>
        </w:rPr>
        <w:t>C.</w:t>
      </w:r>
      <w:r w:rsidR="00E714D4" w:rsidRPr="006C3896">
        <w:rPr>
          <w:rFonts w:ascii="Arial" w:hAnsi="Arial" w:cs="Arial"/>
          <w:b/>
          <w:color w:val="000000" w:themeColor="text1"/>
          <w:sz w:val="24"/>
          <w:szCs w:val="24"/>
        </w:rPr>
        <w:t xml:space="preserve"> José Rosario Álvarez Ramírez</w:t>
      </w:r>
    </w:p>
    <w:p w14:paraId="146E98E1" w14:textId="77777777" w:rsidR="009E5CB5" w:rsidRPr="006C3896" w:rsidRDefault="00E714D4" w:rsidP="00E714D4">
      <w:pPr>
        <w:jc w:val="center"/>
        <w:rPr>
          <w:b/>
          <w:color w:val="000000" w:themeColor="text1"/>
          <w:sz w:val="28"/>
          <w:szCs w:val="28"/>
        </w:rPr>
      </w:pPr>
      <w:r w:rsidRPr="006C3896">
        <w:rPr>
          <w:b/>
          <w:color w:val="000000" w:themeColor="text1"/>
          <w:sz w:val="28"/>
          <w:szCs w:val="28"/>
        </w:rPr>
        <w:t xml:space="preserve">Consejero Vocal del </w:t>
      </w:r>
      <w:r w:rsidR="009E5CB5" w:rsidRPr="006C3896">
        <w:rPr>
          <w:b/>
          <w:color w:val="000000" w:themeColor="text1"/>
          <w:sz w:val="28"/>
          <w:szCs w:val="28"/>
        </w:rPr>
        <w:t xml:space="preserve">Consejo Directivo </w:t>
      </w:r>
    </w:p>
    <w:p w14:paraId="3E49B19E" w14:textId="4744109E" w:rsidR="00E714D4" w:rsidRPr="006C3896" w:rsidRDefault="009E5CB5" w:rsidP="00E714D4">
      <w:pPr>
        <w:jc w:val="center"/>
        <w:rPr>
          <w:b/>
          <w:color w:val="000000" w:themeColor="text1"/>
          <w:sz w:val="28"/>
          <w:szCs w:val="28"/>
        </w:rPr>
      </w:pPr>
      <w:r w:rsidRPr="006C3896">
        <w:rPr>
          <w:b/>
          <w:color w:val="000000" w:themeColor="text1"/>
          <w:sz w:val="28"/>
          <w:szCs w:val="28"/>
        </w:rPr>
        <w:t xml:space="preserve">Del </w:t>
      </w:r>
      <w:r w:rsidR="00E714D4" w:rsidRPr="006C3896">
        <w:rPr>
          <w:b/>
          <w:color w:val="000000" w:themeColor="text1"/>
          <w:sz w:val="28"/>
          <w:szCs w:val="28"/>
        </w:rPr>
        <w:t>Patronato Nacional de la Cerámica, O. P. D.</w:t>
      </w:r>
    </w:p>
    <w:p w14:paraId="7D093C54" w14:textId="752DA310" w:rsidR="00E714D4" w:rsidRPr="006C3896" w:rsidRDefault="00E714D4" w:rsidP="00AE058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343D23" w14:textId="2BC7B0B1" w:rsidR="00C86F3C" w:rsidRPr="006C3896" w:rsidRDefault="00C86F3C" w:rsidP="00AE058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16D1F6" w14:textId="77777777" w:rsidR="00C8477C" w:rsidRPr="006C3896" w:rsidRDefault="00C8477C" w:rsidP="00E714D4">
      <w:pPr>
        <w:jc w:val="center"/>
        <w:rPr>
          <w:b/>
          <w:color w:val="000000" w:themeColor="text1"/>
          <w:sz w:val="28"/>
          <w:szCs w:val="28"/>
        </w:rPr>
      </w:pPr>
    </w:p>
    <w:p w14:paraId="1D739E6C" w14:textId="77777777" w:rsidR="00C86F3C" w:rsidRPr="006C3896" w:rsidRDefault="00C86F3C" w:rsidP="00E714D4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2619376D" w14:textId="77777777" w:rsidR="00E714D4" w:rsidRPr="006C3896" w:rsidRDefault="00E714D4" w:rsidP="00E714D4">
      <w:pPr>
        <w:jc w:val="center"/>
        <w:rPr>
          <w:b/>
          <w:color w:val="000000" w:themeColor="text1"/>
          <w:sz w:val="28"/>
          <w:szCs w:val="28"/>
        </w:rPr>
      </w:pPr>
    </w:p>
    <w:p w14:paraId="15310B62" w14:textId="77777777" w:rsidR="00E714D4" w:rsidRPr="006C3896" w:rsidRDefault="00E714D4" w:rsidP="00E714D4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 w:rsidRPr="006C3896">
        <w:rPr>
          <w:b/>
          <w:color w:val="000000" w:themeColor="text1"/>
          <w:sz w:val="28"/>
          <w:szCs w:val="28"/>
        </w:rPr>
        <w:t>Lcda. Gabriela Monserrat Jaramillo Gutiérrez</w:t>
      </w:r>
    </w:p>
    <w:p w14:paraId="3DF48DE2" w14:textId="77777777" w:rsidR="009E5CB5" w:rsidRPr="006C3896" w:rsidRDefault="00E714D4" w:rsidP="00E714D4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 w:rsidRPr="006C3896">
        <w:rPr>
          <w:b/>
          <w:color w:val="000000" w:themeColor="text1"/>
          <w:sz w:val="28"/>
          <w:szCs w:val="28"/>
        </w:rPr>
        <w:t xml:space="preserve">Consejera Numeraria del </w:t>
      </w:r>
      <w:r w:rsidR="009E5CB5" w:rsidRPr="006C3896">
        <w:rPr>
          <w:b/>
          <w:color w:val="000000" w:themeColor="text1"/>
          <w:sz w:val="28"/>
          <w:szCs w:val="28"/>
        </w:rPr>
        <w:t xml:space="preserve">Consejo Directivo </w:t>
      </w:r>
    </w:p>
    <w:p w14:paraId="158E72A4" w14:textId="51B8E9F7" w:rsidR="00E714D4" w:rsidRPr="006C3896" w:rsidRDefault="009E5CB5" w:rsidP="00E714D4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 w:rsidRPr="006C3896">
        <w:rPr>
          <w:b/>
          <w:color w:val="000000" w:themeColor="text1"/>
          <w:sz w:val="28"/>
          <w:szCs w:val="28"/>
        </w:rPr>
        <w:t xml:space="preserve">del </w:t>
      </w:r>
      <w:r w:rsidR="00E714D4" w:rsidRPr="006C3896">
        <w:rPr>
          <w:b/>
          <w:color w:val="000000" w:themeColor="text1"/>
          <w:sz w:val="28"/>
          <w:szCs w:val="28"/>
        </w:rPr>
        <w:t>Patronato Nacional de la Cerámica, O. P. D.</w:t>
      </w:r>
    </w:p>
    <w:p w14:paraId="440D8660" w14:textId="5F99118F" w:rsidR="00D42C74" w:rsidRPr="006C3896" w:rsidRDefault="00D42C74" w:rsidP="00D42C7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E4387D3" w14:textId="50F1E70C" w:rsidR="006C3896" w:rsidRPr="006C3896" w:rsidRDefault="006C3896" w:rsidP="00D42C7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399D56" w14:textId="0F10AA73" w:rsidR="006C3896" w:rsidRPr="006C3896" w:rsidRDefault="006C3896" w:rsidP="00D42C7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67A81E" w14:textId="2F223E68" w:rsidR="006C3896" w:rsidRPr="006C3896" w:rsidRDefault="006C3896" w:rsidP="00D42C7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C756078" w14:textId="77777777" w:rsidR="006C3896" w:rsidRPr="006C3896" w:rsidRDefault="006C3896" w:rsidP="006C3896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02C038" w14:textId="77777777" w:rsidR="006C3896" w:rsidRPr="006C3896" w:rsidRDefault="006C3896" w:rsidP="006C389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C3896">
        <w:rPr>
          <w:rFonts w:ascii="Arial" w:hAnsi="Arial" w:cs="Arial"/>
          <w:b/>
          <w:color w:val="000000" w:themeColor="text1"/>
          <w:sz w:val="24"/>
          <w:szCs w:val="24"/>
        </w:rPr>
        <w:t>L.A.E. José Francisco de Santiago Macías</w:t>
      </w:r>
    </w:p>
    <w:p w14:paraId="4A95225F" w14:textId="3F6A92AE" w:rsidR="006C3896" w:rsidRPr="006C3896" w:rsidRDefault="006C3896" w:rsidP="006C389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C3896">
        <w:rPr>
          <w:rFonts w:ascii="Arial" w:hAnsi="Arial" w:cs="Arial"/>
          <w:b/>
          <w:color w:val="000000" w:themeColor="text1"/>
          <w:sz w:val="24"/>
          <w:szCs w:val="24"/>
        </w:rPr>
        <w:t xml:space="preserve">Consejero </w:t>
      </w:r>
      <w:r w:rsidRPr="006C3896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Pr="006C3896">
        <w:rPr>
          <w:rFonts w:ascii="Arial" w:hAnsi="Arial" w:cs="Arial"/>
          <w:b/>
          <w:color w:val="000000" w:themeColor="text1"/>
          <w:sz w:val="24"/>
          <w:szCs w:val="24"/>
        </w:rPr>
        <w:t>omisario</w:t>
      </w:r>
    </w:p>
    <w:p w14:paraId="4FC0DE3E" w14:textId="77777777" w:rsidR="006C3896" w:rsidRPr="006C3896" w:rsidRDefault="006C3896" w:rsidP="00D42C7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6C3896" w:rsidRPr="006C3896" w:rsidSect="00141EF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F412A" w14:textId="77777777" w:rsidR="00696A2C" w:rsidRDefault="00696A2C" w:rsidP="00AE058F">
      <w:pPr>
        <w:pStyle w:val="Prrafodelista"/>
        <w:spacing w:after="0" w:line="240" w:lineRule="auto"/>
      </w:pPr>
      <w:r>
        <w:separator/>
      </w:r>
    </w:p>
  </w:endnote>
  <w:endnote w:type="continuationSeparator" w:id="0">
    <w:p w14:paraId="691E4AF4" w14:textId="77777777" w:rsidR="00696A2C" w:rsidRDefault="00696A2C" w:rsidP="00AE058F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C048" w14:textId="69355FA8" w:rsidR="00EB7290" w:rsidRDefault="00EB7290" w:rsidP="005B3F9A">
    <w:pPr>
      <w:pStyle w:val="Piedepgina"/>
      <w:pBdr>
        <w:top w:val="thinThickSmallGap" w:sz="24" w:space="1" w:color="823B0B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3896" w:rsidRPr="006C3896">
      <w:rPr>
        <w:rFonts w:asciiTheme="majorHAnsi" w:hAnsiTheme="majorHAnsi"/>
        <w:noProof/>
      </w:rPr>
      <w:t>8</w:t>
    </w:r>
    <w:r>
      <w:rPr>
        <w:rFonts w:asciiTheme="majorHAnsi" w:hAnsiTheme="majorHAnsi"/>
        <w:noProof/>
      </w:rPr>
      <w:fldChar w:fldCharType="end"/>
    </w:r>
  </w:p>
  <w:p w14:paraId="5F8762CB" w14:textId="77777777" w:rsidR="00EB7290" w:rsidRDefault="00EB7290" w:rsidP="005B3F9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AB4B1" w14:textId="77777777" w:rsidR="00696A2C" w:rsidRDefault="00696A2C" w:rsidP="00AE058F">
      <w:pPr>
        <w:pStyle w:val="Prrafodelista"/>
        <w:spacing w:after="0" w:line="240" w:lineRule="auto"/>
      </w:pPr>
      <w:r>
        <w:separator/>
      </w:r>
    </w:p>
  </w:footnote>
  <w:footnote w:type="continuationSeparator" w:id="0">
    <w:p w14:paraId="3F597D90" w14:textId="77777777" w:rsidR="00696A2C" w:rsidRDefault="00696A2C" w:rsidP="00AE058F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4D"/>
    <w:multiLevelType w:val="hybridMultilevel"/>
    <w:tmpl w:val="5276EC24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4B3CEB"/>
    <w:multiLevelType w:val="hybridMultilevel"/>
    <w:tmpl w:val="0D70F612"/>
    <w:lvl w:ilvl="0" w:tplc="CE5C4CB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17072CA"/>
    <w:multiLevelType w:val="hybridMultilevel"/>
    <w:tmpl w:val="B972EB3C"/>
    <w:lvl w:ilvl="0" w:tplc="7128969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C4D71"/>
    <w:multiLevelType w:val="hybridMultilevel"/>
    <w:tmpl w:val="C76E5524"/>
    <w:lvl w:ilvl="0" w:tplc="6656902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9E355E"/>
    <w:multiLevelType w:val="hybridMultilevel"/>
    <w:tmpl w:val="31E0BF86"/>
    <w:lvl w:ilvl="0" w:tplc="20A6DB7E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DB"/>
    <w:rsid w:val="00011092"/>
    <w:rsid w:val="000202A2"/>
    <w:rsid w:val="00024BA4"/>
    <w:rsid w:val="0003623C"/>
    <w:rsid w:val="00047386"/>
    <w:rsid w:val="00047683"/>
    <w:rsid w:val="000565D3"/>
    <w:rsid w:val="00060D40"/>
    <w:rsid w:val="000774CE"/>
    <w:rsid w:val="00080C8B"/>
    <w:rsid w:val="0008108A"/>
    <w:rsid w:val="00084FA5"/>
    <w:rsid w:val="000A631C"/>
    <w:rsid w:val="000B11E7"/>
    <w:rsid w:val="000B1602"/>
    <w:rsid w:val="000C1DBC"/>
    <w:rsid w:val="000D4416"/>
    <w:rsid w:val="000D62EA"/>
    <w:rsid w:val="000E317D"/>
    <w:rsid w:val="000E77FC"/>
    <w:rsid w:val="000F553F"/>
    <w:rsid w:val="000F7159"/>
    <w:rsid w:val="001079F7"/>
    <w:rsid w:val="00115FA1"/>
    <w:rsid w:val="0011666A"/>
    <w:rsid w:val="00130537"/>
    <w:rsid w:val="00141EF8"/>
    <w:rsid w:val="00146FCD"/>
    <w:rsid w:val="00156827"/>
    <w:rsid w:val="0016172C"/>
    <w:rsid w:val="00164CE1"/>
    <w:rsid w:val="00171486"/>
    <w:rsid w:val="001717CB"/>
    <w:rsid w:val="00172C4A"/>
    <w:rsid w:val="001833E5"/>
    <w:rsid w:val="001A0D0D"/>
    <w:rsid w:val="001B1A08"/>
    <w:rsid w:val="001B3B9A"/>
    <w:rsid w:val="001C3FA9"/>
    <w:rsid w:val="001C7AF4"/>
    <w:rsid w:val="001D491D"/>
    <w:rsid w:val="001E39CB"/>
    <w:rsid w:val="001E45D7"/>
    <w:rsid w:val="001E6DCB"/>
    <w:rsid w:val="001E7F09"/>
    <w:rsid w:val="001F2723"/>
    <w:rsid w:val="001F2A5B"/>
    <w:rsid w:val="001F3F5F"/>
    <w:rsid w:val="001F79DD"/>
    <w:rsid w:val="00206043"/>
    <w:rsid w:val="002067AC"/>
    <w:rsid w:val="00210D47"/>
    <w:rsid w:val="00217C69"/>
    <w:rsid w:val="00223BFD"/>
    <w:rsid w:val="00233CB3"/>
    <w:rsid w:val="00247596"/>
    <w:rsid w:val="00250A8A"/>
    <w:rsid w:val="00257065"/>
    <w:rsid w:val="0026022F"/>
    <w:rsid w:val="002715B3"/>
    <w:rsid w:val="00273B37"/>
    <w:rsid w:val="00275B92"/>
    <w:rsid w:val="002862CA"/>
    <w:rsid w:val="0029523D"/>
    <w:rsid w:val="002967AD"/>
    <w:rsid w:val="002A1344"/>
    <w:rsid w:val="002A6520"/>
    <w:rsid w:val="002A678D"/>
    <w:rsid w:val="002A7C01"/>
    <w:rsid w:val="002A7FD3"/>
    <w:rsid w:val="002B384F"/>
    <w:rsid w:val="002C6A58"/>
    <w:rsid w:val="002E25FF"/>
    <w:rsid w:val="00315301"/>
    <w:rsid w:val="00325C8C"/>
    <w:rsid w:val="00335E52"/>
    <w:rsid w:val="00350CD2"/>
    <w:rsid w:val="0035171B"/>
    <w:rsid w:val="0035516C"/>
    <w:rsid w:val="00356829"/>
    <w:rsid w:val="003630A2"/>
    <w:rsid w:val="00367CE1"/>
    <w:rsid w:val="0039264A"/>
    <w:rsid w:val="003963D9"/>
    <w:rsid w:val="003A43BE"/>
    <w:rsid w:val="003B3E38"/>
    <w:rsid w:val="003B4A66"/>
    <w:rsid w:val="003C1011"/>
    <w:rsid w:val="003D04F6"/>
    <w:rsid w:val="003D53BA"/>
    <w:rsid w:val="003E2F9F"/>
    <w:rsid w:val="003E4747"/>
    <w:rsid w:val="003E6E67"/>
    <w:rsid w:val="003F0DDD"/>
    <w:rsid w:val="003F197E"/>
    <w:rsid w:val="003F4A38"/>
    <w:rsid w:val="003F5BC4"/>
    <w:rsid w:val="00403E94"/>
    <w:rsid w:val="00407D87"/>
    <w:rsid w:val="00421796"/>
    <w:rsid w:val="004235DD"/>
    <w:rsid w:val="004302DF"/>
    <w:rsid w:val="0044608A"/>
    <w:rsid w:val="00446750"/>
    <w:rsid w:val="00451C9D"/>
    <w:rsid w:val="004538E3"/>
    <w:rsid w:val="0045627E"/>
    <w:rsid w:val="0046653A"/>
    <w:rsid w:val="00467741"/>
    <w:rsid w:val="00474E0B"/>
    <w:rsid w:val="00477CF2"/>
    <w:rsid w:val="004821D5"/>
    <w:rsid w:val="00492306"/>
    <w:rsid w:val="00495A49"/>
    <w:rsid w:val="0049681B"/>
    <w:rsid w:val="004A14A0"/>
    <w:rsid w:val="004A5541"/>
    <w:rsid w:val="004A5B8C"/>
    <w:rsid w:val="004C119A"/>
    <w:rsid w:val="004C27E6"/>
    <w:rsid w:val="004C36CD"/>
    <w:rsid w:val="004C3D3E"/>
    <w:rsid w:val="004C5A97"/>
    <w:rsid w:val="004D305B"/>
    <w:rsid w:val="004D6DE7"/>
    <w:rsid w:val="004F2F4B"/>
    <w:rsid w:val="004F7578"/>
    <w:rsid w:val="00510E93"/>
    <w:rsid w:val="00513417"/>
    <w:rsid w:val="0051490C"/>
    <w:rsid w:val="005167B9"/>
    <w:rsid w:val="00524113"/>
    <w:rsid w:val="00524616"/>
    <w:rsid w:val="00530E5B"/>
    <w:rsid w:val="00533209"/>
    <w:rsid w:val="00563591"/>
    <w:rsid w:val="00571818"/>
    <w:rsid w:val="00580842"/>
    <w:rsid w:val="00582D95"/>
    <w:rsid w:val="00584176"/>
    <w:rsid w:val="005932BC"/>
    <w:rsid w:val="0059719A"/>
    <w:rsid w:val="005B3F9A"/>
    <w:rsid w:val="005C772D"/>
    <w:rsid w:val="005D273C"/>
    <w:rsid w:val="005D65AE"/>
    <w:rsid w:val="005E0127"/>
    <w:rsid w:val="005E0569"/>
    <w:rsid w:val="005E38E7"/>
    <w:rsid w:val="005E653B"/>
    <w:rsid w:val="005E692A"/>
    <w:rsid w:val="005F628D"/>
    <w:rsid w:val="005F78FB"/>
    <w:rsid w:val="006071F8"/>
    <w:rsid w:val="00611147"/>
    <w:rsid w:val="00611A48"/>
    <w:rsid w:val="00613AE1"/>
    <w:rsid w:val="006205FC"/>
    <w:rsid w:val="00642A85"/>
    <w:rsid w:val="006466C6"/>
    <w:rsid w:val="006551B8"/>
    <w:rsid w:val="006641C7"/>
    <w:rsid w:val="00676CA7"/>
    <w:rsid w:val="00677430"/>
    <w:rsid w:val="0067785A"/>
    <w:rsid w:val="00682FF2"/>
    <w:rsid w:val="00696A2C"/>
    <w:rsid w:val="006A0BC1"/>
    <w:rsid w:val="006A7FE3"/>
    <w:rsid w:val="006B2411"/>
    <w:rsid w:val="006C0DD0"/>
    <w:rsid w:val="006C3896"/>
    <w:rsid w:val="006D0673"/>
    <w:rsid w:val="006D3FCC"/>
    <w:rsid w:val="006E18A0"/>
    <w:rsid w:val="00704079"/>
    <w:rsid w:val="00707E9D"/>
    <w:rsid w:val="0072060D"/>
    <w:rsid w:val="00721B92"/>
    <w:rsid w:val="00733F81"/>
    <w:rsid w:val="00734BEC"/>
    <w:rsid w:val="00735F01"/>
    <w:rsid w:val="00737FEF"/>
    <w:rsid w:val="00742051"/>
    <w:rsid w:val="00742ADF"/>
    <w:rsid w:val="00752C76"/>
    <w:rsid w:val="00762C0B"/>
    <w:rsid w:val="007677E1"/>
    <w:rsid w:val="0076784A"/>
    <w:rsid w:val="00784DFA"/>
    <w:rsid w:val="00792FEC"/>
    <w:rsid w:val="007940B6"/>
    <w:rsid w:val="007C0F0A"/>
    <w:rsid w:val="007C142A"/>
    <w:rsid w:val="007C479D"/>
    <w:rsid w:val="007D0CBB"/>
    <w:rsid w:val="007D0F0C"/>
    <w:rsid w:val="007D1D3C"/>
    <w:rsid w:val="007D235A"/>
    <w:rsid w:val="007E231E"/>
    <w:rsid w:val="007F2D0E"/>
    <w:rsid w:val="00800AF1"/>
    <w:rsid w:val="00807BA7"/>
    <w:rsid w:val="00822FFB"/>
    <w:rsid w:val="008254AD"/>
    <w:rsid w:val="00831DAC"/>
    <w:rsid w:val="00835134"/>
    <w:rsid w:val="008368C8"/>
    <w:rsid w:val="0084474D"/>
    <w:rsid w:val="00845883"/>
    <w:rsid w:val="008466FD"/>
    <w:rsid w:val="0085065A"/>
    <w:rsid w:val="008530B3"/>
    <w:rsid w:val="008564BF"/>
    <w:rsid w:val="00863DF1"/>
    <w:rsid w:val="00865F50"/>
    <w:rsid w:val="0086750C"/>
    <w:rsid w:val="00867A49"/>
    <w:rsid w:val="00871F6F"/>
    <w:rsid w:val="008816B1"/>
    <w:rsid w:val="0088292A"/>
    <w:rsid w:val="0088376A"/>
    <w:rsid w:val="008840B1"/>
    <w:rsid w:val="00885DDB"/>
    <w:rsid w:val="00890709"/>
    <w:rsid w:val="00892C00"/>
    <w:rsid w:val="008A2296"/>
    <w:rsid w:val="008A552B"/>
    <w:rsid w:val="008A5BFD"/>
    <w:rsid w:val="008A5DA6"/>
    <w:rsid w:val="008B0B77"/>
    <w:rsid w:val="008B4E7B"/>
    <w:rsid w:val="008B5598"/>
    <w:rsid w:val="008B63E1"/>
    <w:rsid w:val="008C082D"/>
    <w:rsid w:val="008C59A4"/>
    <w:rsid w:val="008D5383"/>
    <w:rsid w:val="008D5407"/>
    <w:rsid w:val="008F0AF7"/>
    <w:rsid w:val="008F11E3"/>
    <w:rsid w:val="008F7D21"/>
    <w:rsid w:val="009039FA"/>
    <w:rsid w:val="00917870"/>
    <w:rsid w:val="00931E7B"/>
    <w:rsid w:val="00951107"/>
    <w:rsid w:val="00953DC7"/>
    <w:rsid w:val="00966859"/>
    <w:rsid w:val="00983D2B"/>
    <w:rsid w:val="009928D2"/>
    <w:rsid w:val="009B218D"/>
    <w:rsid w:val="009B4745"/>
    <w:rsid w:val="009B5D15"/>
    <w:rsid w:val="009B61CA"/>
    <w:rsid w:val="009C047A"/>
    <w:rsid w:val="009C17F5"/>
    <w:rsid w:val="009C323D"/>
    <w:rsid w:val="009C744F"/>
    <w:rsid w:val="009D169A"/>
    <w:rsid w:val="009D46F5"/>
    <w:rsid w:val="009E5703"/>
    <w:rsid w:val="009E5CB5"/>
    <w:rsid w:val="009E62F4"/>
    <w:rsid w:val="009F0E76"/>
    <w:rsid w:val="009F59AF"/>
    <w:rsid w:val="009F7A2F"/>
    <w:rsid w:val="00A13938"/>
    <w:rsid w:val="00A215DC"/>
    <w:rsid w:val="00A6422A"/>
    <w:rsid w:val="00A646F3"/>
    <w:rsid w:val="00A64860"/>
    <w:rsid w:val="00A66EEE"/>
    <w:rsid w:val="00A67079"/>
    <w:rsid w:val="00A76724"/>
    <w:rsid w:val="00A91481"/>
    <w:rsid w:val="00A9421A"/>
    <w:rsid w:val="00A94D44"/>
    <w:rsid w:val="00A97A68"/>
    <w:rsid w:val="00A97E7A"/>
    <w:rsid w:val="00AA0002"/>
    <w:rsid w:val="00AA5CA9"/>
    <w:rsid w:val="00AA6C1D"/>
    <w:rsid w:val="00AB284B"/>
    <w:rsid w:val="00AB397A"/>
    <w:rsid w:val="00AB520C"/>
    <w:rsid w:val="00AC5C45"/>
    <w:rsid w:val="00AD2BC7"/>
    <w:rsid w:val="00AD2CB4"/>
    <w:rsid w:val="00AD42D6"/>
    <w:rsid w:val="00AE058F"/>
    <w:rsid w:val="00AE0E35"/>
    <w:rsid w:val="00AF2C60"/>
    <w:rsid w:val="00AF3E13"/>
    <w:rsid w:val="00AF46EF"/>
    <w:rsid w:val="00AF73DB"/>
    <w:rsid w:val="00B070D7"/>
    <w:rsid w:val="00B072CF"/>
    <w:rsid w:val="00B148A3"/>
    <w:rsid w:val="00B22EE9"/>
    <w:rsid w:val="00B27C03"/>
    <w:rsid w:val="00B30066"/>
    <w:rsid w:val="00B30629"/>
    <w:rsid w:val="00B557A9"/>
    <w:rsid w:val="00B60CF5"/>
    <w:rsid w:val="00B612A6"/>
    <w:rsid w:val="00B6665D"/>
    <w:rsid w:val="00B671CC"/>
    <w:rsid w:val="00B827BE"/>
    <w:rsid w:val="00B9440F"/>
    <w:rsid w:val="00B962AF"/>
    <w:rsid w:val="00B97D43"/>
    <w:rsid w:val="00BA2022"/>
    <w:rsid w:val="00BA3FC2"/>
    <w:rsid w:val="00BA6A61"/>
    <w:rsid w:val="00BB1DC8"/>
    <w:rsid w:val="00BB364B"/>
    <w:rsid w:val="00BB5583"/>
    <w:rsid w:val="00BC3BE5"/>
    <w:rsid w:val="00BC5747"/>
    <w:rsid w:val="00BD01DF"/>
    <w:rsid w:val="00BF0154"/>
    <w:rsid w:val="00BF2188"/>
    <w:rsid w:val="00BF49D4"/>
    <w:rsid w:val="00C12F96"/>
    <w:rsid w:val="00C17E6E"/>
    <w:rsid w:val="00C23A25"/>
    <w:rsid w:val="00C30F20"/>
    <w:rsid w:val="00C434DA"/>
    <w:rsid w:val="00C47853"/>
    <w:rsid w:val="00C56A67"/>
    <w:rsid w:val="00C638F2"/>
    <w:rsid w:val="00C64B8E"/>
    <w:rsid w:val="00C651D5"/>
    <w:rsid w:val="00C74F9F"/>
    <w:rsid w:val="00C75D0C"/>
    <w:rsid w:val="00C772FB"/>
    <w:rsid w:val="00C77615"/>
    <w:rsid w:val="00C83534"/>
    <w:rsid w:val="00C8477C"/>
    <w:rsid w:val="00C86F3C"/>
    <w:rsid w:val="00C87217"/>
    <w:rsid w:val="00CA01BD"/>
    <w:rsid w:val="00CA0C43"/>
    <w:rsid w:val="00CA57B0"/>
    <w:rsid w:val="00CA5E11"/>
    <w:rsid w:val="00CA5F87"/>
    <w:rsid w:val="00CB14EC"/>
    <w:rsid w:val="00CB2756"/>
    <w:rsid w:val="00CC7314"/>
    <w:rsid w:val="00CD04B0"/>
    <w:rsid w:val="00CD5D7F"/>
    <w:rsid w:val="00CD7ED8"/>
    <w:rsid w:val="00CE1FB5"/>
    <w:rsid w:val="00CE52F8"/>
    <w:rsid w:val="00CF7ABA"/>
    <w:rsid w:val="00D02B1E"/>
    <w:rsid w:val="00D23925"/>
    <w:rsid w:val="00D26DFD"/>
    <w:rsid w:val="00D41D86"/>
    <w:rsid w:val="00D42C74"/>
    <w:rsid w:val="00D51B6F"/>
    <w:rsid w:val="00D6032C"/>
    <w:rsid w:val="00D66BDF"/>
    <w:rsid w:val="00D9653A"/>
    <w:rsid w:val="00DA5FA1"/>
    <w:rsid w:val="00DA727C"/>
    <w:rsid w:val="00DB1D32"/>
    <w:rsid w:val="00DD279A"/>
    <w:rsid w:val="00DD3517"/>
    <w:rsid w:val="00DF484F"/>
    <w:rsid w:val="00DF57E2"/>
    <w:rsid w:val="00E24880"/>
    <w:rsid w:val="00E27FC2"/>
    <w:rsid w:val="00E3358D"/>
    <w:rsid w:val="00E405E8"/>
    <w:rsid w:val="00E44DB2"/>
    <w:rsid w:val="00E477D7"/>
    <w:rsid w:val="00E511EB"/>
    <w:rsid w:val="00E5194B"/>
    <w:rsid w:val="00E557DC"/>
    <w:rsid w:val="00E57401"/>
    <w:rsid w:val="00E714D4"/>
    <w:rsid w:val="00E76BA8"/>
    <w:rsid w:val="00E833B2"/>
    <w:rsid w:val="00E92B88"/>
    <w:rsid w:val="00EA51EE"/>
    <w:rsid w:val="00EB7290"/>
    <w:rsid w:val="00EC1132"/>
    <w:rsid w:val="00ED3B8F"/>
    <w:rsid w:val="00ED53D8"/>
    <w:rsid w:val="00ED7195"/>
    <w:rsid w:val="00EE01A9"/>
    <w:rsid w:val="00EF5240"/>
    <w:rsid w:val="00F00874"/>
    <w:rsid w:val="00F05A09"/>
    <w:rsid w:val="00F05F04"/>
    <w:rsid w:val="00F1151F"/>
    <w:rsid w:val="00F12BCB"/>
    <w:rsid w:val="00F1508D"/>
    <w:rsid w:val="00F2443F"/>
    <w:rsid w:val="00F442E4"/>
    <w:rsid w:val="00F45840"/>
    <w:rsid w:val="00F4595F"/>
    <w:rsid w:val="00F4752D"/>
    <w:rsid w:val="00F47EAB"/>
    <w:rsid w:val="00F51541"/>
    <w:rsid w:val="00F52563"/>
    <w:rsid w:val="00F6012D"/>
    <w:rsid w:val="00F62D37"/>
    <w:rsid w:val="00F71BE3"/>
    <w:rsid w:val="00F7304B"/>
    <w:rsid w:val="00F73F23"/>
    <w:rsid w:val="00F806FC"/>
    <w:rsid w:val="00F83ADD"/>
    <w:rsid w:val="00F84BA4"/>
    <w:rsid w:val="00F867EF"/>
    <w:rsid w:val="00F905D7"/>
    <w:rsid w:val="00F93A53"/>
    <w:rsid w:val="00F95771"/>
    <w:rsid w:val="00F96BD1"/>
    <w:rsid w:val="00FA181E"/>
    <w:rsid w:val="00FB4E90"/>
    <w:rsid w:val="00FB55AF"/>
    <w:rsid w:val="00FC5CBB"/>
    <w:rsid w:val="00FD6EA8"/>
    <w:rsid w:val="00FE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B14FB"/>
  <w15:docId w15:val="{C34BB086-CF2F-469A-9BD7-8D1394AF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E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0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8F"/>
  </w:style>
  <w:style w:type="paragraph" w:styleId="Piedepgina">
    <w:name w:val="footer"/>
    <w:basedOn w:val="Normal"/>
    <w:link w:val="PiedepginaCar"/>
    <w:uiPriority w:val="99"/>
    <w:unhideWhenUsed/>
    <w:rsid w:val="00AE0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8F"/>
  </w:style>
  <w:style w:type="paragraph" w:styleId="Textodeglobo">
    <w:name w:val="Balloon Text"/>
    <w:basedOn w:val="Normal"/>
    <w:link w:val="TextodegloboCar"/>
    <w:uiPriority w:val="99"/>
    <w:semiHidden/>
    <w:unhideWhenUsed/>
    <w:rsid w:val="00AE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5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058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A7C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7C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7C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C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2D65-D11C-42CB-84A3-4BA30B6F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2008</Words>
  <Characters>11047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 EXTRAORDINARIA 20 DE SEPTIEMBRE DEL 2021</vt:lpstr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 EXTRAORDINARIA 20 DE SEPTIEMBRE DEL 2021</dc:title>
  <dc:creator>Premio Nacional</dc:creator>
  <cp:lastModifiedBy>Usuario</cp:lastModifiedBy>
  <cp:revision>3</cp:revision>
  <cp:lastPrinted>2022-08-10T18:22:00Z</cp:lastPrinted>
  <dcterms:created xsi:type="dcterms:W3CDTF">2022-08-08T17:15:00Z</dcterms:created>
  <dcterms:modified xsi:type="dcterms:W3CDTF">2022-08-10T18:23:00Z</dcterms:modified>
</cp:coreProperties>
</file>